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34" w:rsidRPr="00635679" w:rsidRDefault="00E30234" w:rsidP="00E3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679">
        <w:rPr>
          <w:rFonts w:ascii="Times New Roman" w:hAnsi="Times New Roman"/>
          <w:b/>
          <w:bCs/>
          <w:sz w:val="28"/>
          <w:szCs w:val="28"/>
        </w:rPr>
        <w:t>Брянская область</w:t>
      </w:r>
    </w:p>
    <w:p w:rsidR="00E30234" w:rsidRPr="00635679" w:rsidRDefault="00E30234" w:rsidP="00E3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35679">
        <w:rPr>
          <w:rFonts w:ascii="Times New Roman" w:hAnsi="Times New Roman"/>
          <w:b/>
          <w:bCs/>
          <w:sz w:val="28"/>
          <w:szCs w:val="28"/>
        </w:rPr>
        <w:t>Злынковский</w:t>
      </w:r>
      <w:proofErr w:type="spellEnd"/>
      <w:r w:rsidRPr="00635679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E30234" w:rsidRPr="00635679" w:rsidRDefault="00E30234" w:rsidP="00E30234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Денисковичская</w:t>
      </w:r>
      <w:r w:rsidRPr="00635679">
        <w:rPr>
          <w:rFonts w:ascii="Times New Roman" w:hAnsi="Times New Roman"/>
          <w:b/>
          <w:bCs/>
          <w:sz w:val="28"/>
          <w:szCs w:val="28"/>
        </w:rPr>
        <w:t xml:space="preserve"> сельская администрация</w:t>
      </w:r>
    </w:p>
    <w:p w:rsidR="00E30234" w:rsidRPr="00635679" w:rsidRDefault="00E30234" w:rsidP="00E3023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679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E30234" w:rsidRPr="00635679" w:rsidRDefault="00E30234" w:rsidP="00E3023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67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30234" w:rsidRPr="00635679" w:rsidRDefault="00E30234" w:rsidP="00E30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234" w:rsidRPr="00635679" w:rsidRDefault="00E30234" w:rsidP="00E3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февраля 2024 г.  № 4-П</w:t>
      </w:r>
      <w:r w:rsidRPr="00635679">
        <w:rPr>
          <w:rFonts w:ascii="Times New Roman" w:hAnsi="Times New Roman"/>
          <w:sz w:val="28"/>
          <w:szCs w:val="28"/>
        </w:rPr>
        <w:t xml:space="preserve"> </w:t>
      </w:r>
    </w:p>
    <w:p w:rsidR="00E30234" w:rsidRPr="00635679" w:rsidRDefault="00E30234" w:rsidP="00E3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Денисковичи</w:t>
      </w:r>
    </w:p>
    <w:p w:rsidR="00E30234" w:rsidRPr="00635679" w:rsidRDefault="00E30234" w:rsidP="00E3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54"/>
      </w:tblGrid>
      <w:tr w:rsidR="00E30234" w:rsidRPr="00635679" w:rsidTr="00162022">
        <w:trPr>
          <w:trHeight w:val="1289"/>
        </w:trPr>
        <w:tc>
          <w:tcPr>
            <w:tcW w:w="7054" w:type="dxa"/>
          </w:tcPr>
          <w:p w:rsidR="00E30234" w:rsidRPr="00E30234" w:rsidRDefault="00E30234" w:rsidP="0016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234">
              <w:rPr>
                <w:rFonts w:ascii="Times New Roman" w:hAnsi="Times New Roman"/>
                <w:sz w:val="28"/>
                <w:szCs w:val="28"/>
              </w:rPr>
              <w:t xml:space="preserve"> Об утверждении регламента </w:t>
            </w:r>
            <w:r w:rsidRPr="00E302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предоставление информации об объектах учета, содержащейся в реестре государственного имущества Денисковичского сельского поселения Злынковского муниципального района Брянской области</w:t>
            </w:r>
          </w:p>
          <w:p w:rsidR="00E30234" w:rsidRPr="00635679" w:rsidRDefault="00E30234" w:rsidP="0016202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56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E30234" w:rsidRDefault="00E30234">
      <w:pPr>
        <w:rPr>
          <w:rFonts w:ascii="Times New Roman" w:hAnsi="Times New Roman"/>
          <w:sz w:val="24"/>
          <w:szCs w:val="24"/>
        </w:rPr>
      </w:pPr>
    </w:p>
    <w:p w:rsidR="00D443D5" w:rsidRPr="00162022" w:rsidRDefault="00E30234">
      <w:pPr>
        <w:rPr>
          <w:rFonts w:ascii="Times New Roman" w:hAnsi="Times New Roman"/>
          <w:sz w:val="28"/>
          <w:szCs w:val="28"/>
        </w:rPr>
      </w:pPr>
      <w:r w:rsidRPr="00162022">
        <w:rPr>
          <w:rFonts w:ascii="Times New Roman" w:hAnsi="Times New Roman"/>
          <w:sz w:val="28"/>
          <w:szCs w:val="28"/>
        </w:rPr>
        <w:t>Руководствуясь законом Российской Федерации от 6 октября 2003 года №131-ФЗ «Об общих принципах организации местного самоуправления в Российской Федерации», в соответствии с приказом управления № 1573 от 21.09.2023 г «Предоставление информации об объектах учета, содержащихся в реестре государственного имущества Брянской области», Денисковичская сельская администрация ПОСТАНАВЛЯЕТ:</w:t>
      </w:r>
    </w:p>
    <w:p w:rsidR="00E30234" w:rsidRDefault="00E30234">
      <w:pPr>
        <w:rPr>
          <w:rFonts w:ascii="Times New Roman" w:hAnsi="Times New Roman"/>
          <w:bCs/>
          <w:color w:val="000000"/>
          <w:sz w:val="28"/>
          <w:szCs w:val="28"/>
        </w:rPr>
      </w:pPr>
      <w:r w:rsidRPr="00162022">
        <w:rPr>
          <w:rFonts w:ascii="Times New Roman" w:hAnsi="Times New Roman"/>
          <w:sz w:val="28"/>
          <w:szCs w:val="28"/>
        </w:rPr>
        <w:t>1. Утвердить прилагаемый регламент</w:t>
      </w:r>
      <w:r w:rsidR="00162022" w:rsidRPr="00162022">
        <w:rPr>
          <w:rFonts w:ascii="Times New Roman" w:hAnsi="Times New Roman"/>
          <w:sz w:val="28"/>
          <w:szCs w:val="28"/>
        </w:rPr>
        <w:t xml:space="preserve"> «</w:t>
      </w:r>
      <w:r w:rsidR="00162022" w:rsidRPr="00162022">
        <w:rPr>
          <w:rFonts w:ascii="Times New Roman" w:hAnsi="Times New Roman"/>
          <w:bCs/>
          <w:color w:val="000000"/>
          <w:sz w:val="28"/>
          <w:szCs w:val="28"/>
        </w:rPr>
        <w:t>Предоставление информации об объектах учета, содержащейся в реестре государственного имущества Денисковичского сельского поселения Злынковского муниципального района Брянской области»</w:t>
      </w:r>
      <w:r w:rsidR="00162022">
        <w:rPr>
          <w:rFonts w:ascii="Times New Roman" w:hAnsi="Times New Roman"/>
          <w:bCs/>
          <w:color w:val="000000"/>
          <w:sz w:val="28"/>
          <w:szCs w:val="28"/>
        </w:rPr>
        <w:t>. (Приложение прилагается).</w:t>
      </w:r>
    </w:p>
    <w:p w:rsidR="00162022" w:rsidRPr="00635679" w:rsidRDefault="00162022" w:rsidP="00162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Считать утратившим силу Регламент </w:t>
      </w:r>
      <w:r>
        <w:rPr>
          <w:rFonts w:ascii="Times New Roman" w:hAnsi="Times New Roman"/>
          <w:sz w:val="28"/>
          <w:szCs w:val="28"/>
        </w:rPr>
        <w:t xml:space="preserve">от 25 июля 2011г.  № 24-П </w:t>
      </w:r>
    </w:p>
    <w:tbl>
      <w:tblPr>
        <w:tblW w:w="9460" w:type="dxa"/>
        <w:tblLayout w:type="fixed"/>
        <w:tblLook w:val="04A0" w:firstRow="1" w:lastRow="0" w:firstColumn="1" w:lastColumn="0" w:noHBand="0" w:noVBand="1"/>
      </w:tblPr>
      <w:tblGrid>
        <w:gridCol w:w="9460"/>
      </w:tblGrid>
      <w:tr w:rsidR="00162022" w:rsidRPr="00635679" w:rsidTr="00162022">
        <w:trPr>
          <w:trHeight w:val="1239"/>
        </w:trPr>
        <w:tc>
          <w:tcPr>
            <w:tcW w:w="9460" w:type="dxa"/>
          </w:tcPr>
          <w:p w:rsidR="00162022" w:rsidRPr="00635679" w:rsidRDefault="00162022" w:rsidP="0016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35679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Pr="00A80213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Денисковичского сельского поселения </w:t>
            </w:r>
            <w:r w:rsidRPr="00A80213">
              <w:rPr>
                <w:rFonts w:ascii="Times New Roman" w:hAnsi="Times New Roman"/>
                <w:sz w:val="28"/>
                <w:szCs w:val="28"/>
              </w:rPr>
              <w:t>и предназначенных для сдачи в аренду</w:t>
            </w:r>
            <w:r w:rsidRPr="0063567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2022" w:rsidRPr="00635679" w:rsidRDefault="00162022" w:rsidP="0016202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56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62022" w:rsidRDefault="00162022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Настоящее постановление обнародовать в установленном порядке.</w:t>
      </w:r>
    </w:p>
    <w:p w:rsidR="00162022" w:rsidRDefault="00162022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162022" w:rsidRDefault="00162022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162022" w:rsidRDefault="00162022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Денисковичской сельской администрации                             А.А Попков </w:t>
      </w:r>
    </w:p>
    <w:p w:rsidR="00162022" w:rsidRDefault="00162022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162022" w:rsidRPr="005D436D" w:rsidRDefault="00162022" w:rsidP="00544DD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436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62022" w:rsidRPr="005D436D" w:rsidRDefault="00162022" w:rsidP="00544DD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436D">
        <w:rPr>
          <w:rFonts w:ascii="Times New Roman" w:hAnsi="Times New Roman"/>
          <w:sz w:val="24"/>
          <w:szCs w:val="24"/>
        </w:rPr>
        <w:t xml:space="preserve">К постановлению Денисковичской </w:t>
      </w:r>
    </w:p>
    <w:p w:rsidR="00162022" w:rsidRPr="005D436D" w:rsidRDefault="00162022" w:rsidP="00544DD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436D">
        <w:rPr>
          <w:rFonts w:ascii="Times New Roman" w:hAnsi="Times New Roman"/>
          <w:sz w:val="24"/>
          <w:szCs w:val="24"/>
        </w:rPr>
        <w:t>сельской администрации</w:t>
      </w:r>
    </w:p>
    <w:p w:rsidR="00162022" w:rsidRPr="005D436D" w:rsidRDefault="00162022" w:rsidP="00544DD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436D">
        <w:rPr>
          <w:rFonts w:ascii="Times New Roman" w:hAnsi="Times New Roman"/>
          <w:sz w:val="24"/>
          <w:szCs w:val="24"/>
        </w:rPr>
        <w:t>от 01.02.2024г №4-П</w:t>
      </w:r>
    </w:p>
    <w:p w:rsidR="00162022" w:rsidRPr="005D436D" w:rsidRDefault="00162022" w:rsidP="0016202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Par36"/>
      <w:bookmarkEnd w:id="0"/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«Предоставление информации об объектах учета, содержащейся в реестре государственного имущества Денисковичского сельского поселения Злынковского муниципального района Брянской области»</w:t>
      </w:r>
    </w:p>
    <w:p w:rsidR="00162022" w:rsidRPr="005D436D" w:rsidRDefault="00162022" w:rsidP="00544D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Предмет регулирования административного регламента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1. Настоящий административный регламент устанавливает порядок и стандарт предоставления государственной услуги «Предоставление информации об объектах учета, содержащейся в реестре государственного имущества </w:t>
      </w:r>
      <w:r w:rsidRPr="005D436D">
        <w:rPr>
          <w:rFonts w:ascii="Times New Roman" w:hAnsi="Times New Roman"/>
          <w:bCs/>
          <w:color w:val="000000"/>
          <w:sz w:val="24"/>
          <w:szCs w:val="24"/>
        </w:rPr>
        <w:t>Денисковичского сельского поселения Злынковского муниципального района</w:t>
      </w:r>
      <w:r w:rsidRPr="005D436D">
        <w:rPr>
          <w:rFonts w:ascii="Times New Roman" w:hAnsi="Times New Roman"/>
          <w:color w:val="000000"/>
          <w:sz w:val="24"/>
          <w:szCs w:val="24"/>
        </w:rPr>
        <w:t xml:space="preserve"> Брянской области» (далее - Административный регламент, Услуга).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2. В рамках Услуги может быть предоставлена информация в отношении: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- находящегося в государственной собственности </w:t>
      </w:r>
      <w:r w:rsidR="008648AF" w:rsidRPr="005D436D">
        <w:rPr>
          <w:rFonts w:ascii="Times New Roman" w:hAnsi="Times New Roman"/>
          <w:bCs/>
          <w:color w:val="000000"/>
          <w:sz w:val="24"/>
          <w:szCs w:val="24"/>
        </w:rPr>
        <w:t>Денисковичского сельского поселения Злынковского муниципального района</w:t>
      </w:r>
      <w:r w:rsidR="008648AF" w:rsidRPr="005D43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36D">
        <w:rPr>
          <w:rFonts w:ascii="Times New Roman" w:hAnsi="Times New Roman"/>
          <w:color w:val="000000"/>
          <w:sz w:val="24"/>
          <w:szCs w:val="24"/>
        </w:rPr>
        <w:t>Брянской области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- находящихся в государственной собственности</w:t>
      </w:r>
      <w:r w:rsidR="008648AF" w:rsidRPr="005D43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8AF" w:rsidRPr="005D436D">
        <w:rPr>
          <w:rFonts w:ascii="Times New Roman" w:hAnsi="Times New Roman"/>
          <w:bCs/>
          <w:color w:val="000000"/>
          <w:sz w:val="24"/>
          <w:szCs w:val="24"/>
        </w:rPr>
        <w:t>Денисковичского сельского поселения Злынковского муниципального района</w:t>
      </w:r>
      <w:r w:rsidRPr="005D436D">
        <w:rPr>
          <w:rFonts w:ascii="Times New Roman" w:hAnsi="Times New Roman"/>
          <w:color w:val="000000"/>
          <w:sz w:val="24"/>
          <w:szCs w:val="24"/>
        </w:rPr>
        <w:t xml:space="preserve"> Брянской области акций, долей (вкладов) в уставном (складочном) капитале хозяйственного общества, а также движимого имущества и особо ценного движимого имущества, подлежащего учету в реестре государственного имущества </w:t>
      </w:r>
      <w:r w:rsidR="008648AF" w:rsidRPr="005D436D">
        <w:rPr>
          <w:rFonts w:ascii="Times New Roman" w:hAnsi="Times New Roman"/>
          <w:bCs/>
          <w:color w:val="000000"/>
          <w:sz w:val="24"/>
          <w:szCs w:val="24"/>
        </w:rPr>
        <w:t>Денисковичского сельского поселения Злынковского муниципального района</w:t>
      </w:r>
      <w:r w:rsidR="008648AF" w:rsidRPr="005D43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36D">
        <w:rPr>
          <w:rFonts w:ascii="Times New Roman" w:hAnsi="Times New Roman"/>
          <w:color w:val="000000"/>
          <w:sz w:val="24"/>
          <w:szCs w:val="24"/>
        </w:rPr>
        <w:t>Брянской области;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- государственных унитарных предприятий</w:t>
      </w:r>
      <w:r w:rsidR="008648AF" w:rsidRPr="005D43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8AF" w:rsidRPr="005D436D">
        <w:rPr>
          <w:rFonts w:ascii="Times New Roman" w:hAnsi="Times New Roman"/>
          <w:bCs/>
          <w:color w:val="000000"/>
          <w:sz w:val="24"/>
          <w:szCs w:val="24"/>
        </w:rPr>
        <w:t>Денисковичского сельского поселения Злынковского муниципального района</w:t>
      </w:r>
      <w:r w:rsidRPr="005D436D">
        <w:rPr>
          <w:rFonts w:ascii="Times New Roman" w:hAnsi="Times New Roman"/>
          <w:color w:val="000000"/>
          <w:sz w:val="24"/>
          <w:szCs w:val="24"/>
        </w:rPr>
        <w:t xml:space="preserve"> Брянской области, государственных учреждений Брянской области, иных юридических лиц, учредителем (участником) которых является Брянская область.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Круг заявителей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Государственным органам и органам местного самоуправления информация из реестра государственного имущества </w:t>
      </w:r>
      <w:r w:rsidR="008648AF" w:rsidRPr="005D436D">
        <w:rPr>
          <w:rFonts w:ascii="Times New Roman" w:hAnsi="Times New Roman"/>
          <w:bCs/>
          <w:color w:val="000000"/>
          <w:sz w:val="24"/>
          <w:szCs w:val="24"/>
        </w:rPr>
        <w:t xml:space="preserve">Денисковичского сельского поселения Злынковского </w:t>
      </w:r>
      <w:r w:rsidR="008648AF" w:rsidRPr="005D436D">
        <w:rPr>
          <w:rFonts w:ascii="Times New Roman" w:hAnsi="Times New Roman"/>
          <w:bCs/>
          <w:color w:val="000000"/>
          <w:sz w:val="24"/>
          <w:szCs w:val="24"/>
        </w:rPr>
        <w:lastRenderedPageBreak/>
        <w:t>муниципального района</w:t>
      </w:r>
      <w:r w:rsidR="008648AF" w:rsidRPr="005D43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36D">
        <w:rPr>
          <w:rFonts w:ascii="Times New Roman" w:hAnsi="Times New Roman"/>
          <w:color w:val="000000"/>
          <w:sz w:val="24"/>
          <w:szCs w:val="24"/>
        </w:rPr>
        <w:t>Брянской области предоставляется в порядке межведомственного информационного взаимодействия (при наличии).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Требования предоставления заявителю государственной услуги</w:t>
      </w:r>
    </w:p>
    <w:p w:rsidR="00162022" w:rsidRPr="005D436D" w:rsidRDefault="00162022" w:rsidP="005D43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в соответствии с вариантом предоставления государственной</w:t>
      </w:r>
    </w:p>
    <w:p w:rsidR="00162022" w:rsidRPr="005D436D" w:rsidRDefault="00162022" w:rsidP="005D43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услуги, соответствующим признакам заявителя, определенным</w:t>
      </w:r>
    </w:p>
    <w:p w:rsidR="00162022" w:rsidRPr="005D436D" w:rsidRDefault="00162022" w:rsidP="005D43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в результате анкетирования, проводимого органом,</w:t>
      </w:r>
    </w:p>
    <w:p w:rsidR="00162022" w:rsidRPr="005D436D" w:rsidRDefault="00162022" w:rsidP="005D43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предоставляющим Услугу (далее - профилирование),</w:t>
      </w:r>
    </w:p>
    <w:p w:rsidR="00162022" w:rsidRPr="005D436D" w:rsidRDefault="00162022" w:rsidP="005D43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а также результата, за предоставлением которого</w:t>
      </w:r>
      <w:r w:rsidR="005D43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обратился заявитель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4. Услуга оказывается по единому сценарию для всех заявителей в зависимости от выбора вида объекта, в отношении которого запрашивается информация из реестра.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(http://gosuslugi.ru) (далее - Единый портал, ЕПГУ).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II. Стандарт предоставления государственной услуги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государственной услуги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7. Полное наименование Услуги: «Предоставление информации об объектах учета, содержащейся в реестре государственного имущества Брянской области». Краткое наименование Услуги на ЕПГУ: «Выдача информации из реестра государственного имущества Брянской области».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органа, предоставляющего Услугу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8. Услуга предоставляется Управлением имущественных отношений Брянской области (далее - Уполномоченный орган).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9. Предоставление Услуги в Многофункциональных центрах предоставления государственных и муниципальных услуг (далее - МФЦ) осуществляется при наличии соглашения с таким МФЦ.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Результат предоставления Услуги</w:t>
      </w:r>
    </w:p>
    <w:p w:rsidR="00162022" w:rsidRPr="005D436D" w:rsidRDefault="00162022" w:rsidP="00544DD4">
      <w:pPr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84"/>
      <w:bookmarkEnd w:id="1"/>
      <w:r w:rsidRPr="005D436D">
        <w:rPr>
          <w:rFonts w:ascii="Times New Roman" w:hAnsi="Times New Roman"/>
          <w:color w:val="000000" w:themeColor="text1"/>
          <w:sz w:val="24"/>
          <w:szCs w:val="24"/>
        </w:rPr>
        <w:t>10. При обращении заявителя (представителя заявителя) за выдачей информации из реестра государственного имущества</w:t>
      </w:r>
      <w:r w:rsidR="008648AF"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48AF" w:rsidRPr="005D436D">
        <w:rPr>
          <w:rFonts w:ascii="Times New Roman" w:hAnsi="Times New Roman"/>
          <w:bCs/>
          <w:color w:val="000000" w:themeColor="text1"/>
          <w:sz w:val="24"/>
          <w:szCs w:val="24"/>
        </w:rPr>
        <w:t>Денисковичского сельского поселения Злынковского муниципального района</w:t>
      </w:r>
      <w:r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 Брянской области результатами предоставления Услуги являются:</w:t>
      </w:r>
    </w:p>
    <w:p w:rsidR="00162022" w:rsidRPr="005D436D" w:rsidRDefault="00162022" w:rsidP="00544DD4">
      <w:pPr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а) решение о предоставлении информации с приложением выписки из реестра государственного имущества </w:t>
      </w:r>
      <w:r w:rsidR="008648AF" w:rsidRPr="005D436D">
        <w:rPr>
          <w:rFonts w:ascii="Times New Roman" w:hAnsi="Times New Roman"/>
          <w:bCs/>
          <w:color w:val="000000" w:themeColor="text1"/>
          <w:sz w:val="24"/>
          <w:szCs w:val="24"/>
        </w:rPr>
        <w:t>Денисковичского сельского поселения Злынковского муниципального района</w:t>
      </w:r>
      <w:r w:rsidR="008648AF"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436D">
        <w:rPr>
          <w:rFonts w:ascii="Times New Roman" w:hAnsi="Times New Roman"/>
          <w:color w:val="000000" w:themeColor="text1"/>
          <w:sz w:val="24"/>
          <w:szCs w:val="24"/>
        </w:rPr>
        <w:t>Брянской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62022" w:rsidRPr="005D436D" w:rsidRDefault="00162022" w:rsidP="00544DD4">
      <w:pPr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lastRenderedPageBreak/>
        <w:t>Форма </w:t>
      </w:r>
      <w:hyperlink r:id="rId5" w:anchor="P341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решения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> о предоставлении информации из реестра государственного имущества</w:t>
      </w:r>
      <w:r w:rsidR="008648AF"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48AF" w:rsidRPr="005D436D">
        <w:rPr>
          <w:rFonts w:ascii="Times New Roman" w:hAnsi="Times New Roman"/>
          <w:bCs/>
          <w:color w:val="000000" w:themeColor="text1"/>
          <w:sz w:val="24"/>
          <w:szCs w:val="24"/>
        </w:rPr>
        <w:t>Денисковичского сельского поселения Злынковского муниципального района</w:t>
      </w:r>
      <w:r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 Брянской области приведена в приложении № 1 к настоящему Административному регламенту;</w:t>
      </w:r>
    </w:p>
    <w:p w:rsidR="00162022" w:rsidRPr="005D436D" w:rsidRDefault="00162022" w:rsidP="00544DD4">
      <w:pPr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б) уведомление об отсутствии в реестре государственного имущества Брянской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62022" w:rsidRPr="005D436D" w:rsidRDefault="00162022" w:rsidP="00544DD4">
      <w:pPr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Форма </w:t>
      </w:r>
      <w:hyperlink r:id="rId6" w:anchor="P382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уведомления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> об отсутствии в реестре государственного имущества</w:t>
      </w:r>
      <w:r w:rsidR="008648AF"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48AF" w:rsidRPr="005D436D">
        <w:rPr>
          <w:rFonts w:ascii="Times New Roman" w:hAnsi="Times New Roman"/>
          <w:bCs/>
          <w:color w:val="000000" w:themeColor="text1"/>
          <w:sz w:val="24"/>
          <w:szCs w:val="24"/>
        </w:rPr>
        <w:t>Денисковичского сельского поселения Злынковского муниципального района</w:t>
      </w:r>
      <w:r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 Брянской области запрашиваемых сведений приведена в приложении № 2 к настоящему Административному регламенту;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в) решение об отказе в выдаче информации из реестра государственного имущества </w:t>
      </w:r>
      <w:r w:rsidR="008648AF" w:rsidRPr="005D436D">
        <w:rPr>
          <w:rFonts w:ascii="Times New Roman" w:hAnsi="Times New Roman"/>
          <w:bCs/>
          <w:color w:val="000000"/>
          <w:sz w:val="24"/>
          <w:szCs w:val="24"/>
        </w:rPr>
        <w:t>Денисковичского сельского поселения Злынковского муниципального района</w:t>
      </w:r>
      <w:r w:rsidR="008648AF" w:rsidRPr="005D43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36D">
        <w:rPr>
          <w:rFonts w:ascii="Times New Roman" w:hAnsi="Times New Roman"/>
          <w:color w:val="000000"/>
          <w:sz w:val="24"/>
          <w:szCs w:val="24"/>
        </w:rPr>
        <w:t xml:space="preserve">Брянской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</w:t>
      </w:r>
      <w:r w:rsidRPr="005D436D">
        <w:rPr>
          <w:rFonts w:ascii="Times New Roman" w:hAnsi="Times New Roman"/>
          <w:color w:val="000000" w:themeColor="text1"/>
          <w:sz w:val="24"/>
          <w:szCs w:val="24"/>
        </w:rPr>
        <w:t>бумажном носителе).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Форма </w:t>
      </w:r>
      <w:hyperlink r:id="rId7" w:anchor="P421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решения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 об </w:t>
      </w:r>
      <w:r w:rsidRPr="005D436D">
        <w:rPr>
          <w:rFonts w:ascii="Times New Roman" w:hAnsi="Times New Roman"/>
          <w:color w:val="000000"/>
          <w:sz w:val="24"/>
          <w:szCs w:val="24"/>
        </w:rPr>
        <w:t xml:space="preserve">отказе в выдаче информации из реестра государственного имущества </w:t>
      </w:r>
      <w:r w:rsidR="008648AF" w:rsidRPr="005D436D">
        <w:rPr>
          <w:rFonts w:ascii="Times New Roman" w:hAnsi="Times New Roman"/>
          <w:bCs/>
          <w:color w:val="000000"/>
          <w:sz w:val="24"/>
          <w:szCs w:val="24"/>
        </w:rPr>
        <w:t>Денисковичского сельского поселения Злынковского муниципального района</w:t>
      </w:r>
      <w:r w:rsidR="008648AF" w:rsidRPr="005D43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36D">
        <w:rPr>
          <w:rFonts w:ascii="Times New Roman" w:hAnsi="Times New Roman"/>
          <w:color w:val="000000"/>
          <w:sz w:val="24"/>
          <w:szCs w:val="24"/>
        </w:rPr>
        <w:t>Брянской области приведена в приложении № 3 к настоящему Административному регламенту.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11. Результат предоставления Услуги в зависимости от выбора заявителя может быть получен в Уполномоченном органе, посредством ЕПГУ, в МФЦ, почтовым отправлением, по электронной почте.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Срок предоставления Услуги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12. Максимальный срок предоставления Услуги составляет 10 дней.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Правовые основания для предоставления Услуги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</w:t>
      </w:r>
      <w:r w:rsidR="008648AF" w:rsidRPr="005D436D">
        <w:rPr>
          <w:rFonts w:ascii="Times New Roman" w:hAnsi="Times New Roman"/>
          <w:color w:val="000000"/>
          <w:sz w:val="24"/>
          <w:szCs w:val="24"/>
        </w:rPr>
        <w:t xml:space="preserve">оммуникационной сети «Интернет» Администрации Злынковского района на странице Денисковичского сельского поселения </w:t>
      </w:r>
      <w:r w:rsidRPr="005D436D">
        <w:rPr>
          <w:rFonts w:ascii="Times New Roman" w:hAnsi="Times New Roman"/>
          <w:color w:val="000000"/>
          <w:sz w:val="24"/>
          <w:szCs w:val="24"/>
        </w:rPr>
        <w:t xml:space="preserve">(далее - сеть «Интернет»), а </w:t>
      </w:r>
      <w:r w:rsidRPr="005D436D">
        <w:rPr>
          <w:rFonts w:ascii="Times New Roman" w:hAnsi="Times New Roman"/>
          <w:color w:val="000000" w:themeColor="text1"/>
          <w:sz w:val="24"/>
          <w:szCs w:val="24"/>
        </w:rPr>
        <w:t>также на Едином портале.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документов, необходимых для Услуги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104"/>
      <w:bookmarkEnd w:id="2"/>
      <w:r w:rsidRPr="005D436D">
        <w:rPr>
          <w:rFonts w:ascii="Times New Roman" w:hAnsi="Times New Roman"/>
          <w:color w:val="000000" w:themeColor="text1"/>
          <w:sz w:val="24"/>
          <w:szCs w:val="24"/>
        </w:rPr>
        <w:t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14.1. </w:t>
      </w:r>
      <w:hyperlink r:id="rId8" w:anchor="P455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Запрос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> о предоставлении государственной услуги по форме согласно приложению № 4 к настоящему Административному регламенту.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Требования, предъявляемые к документу </w:t>
      </w:r>
      <w:r w:rsidRPr="005D436D">
        <w:rPr>
          <w:rFonts w:ascii="Times New Roman" w:hAnsi="Times New Roman"/>
          <w:color w:val="000000"/>
          <w:sz w:val="24"/>
          <w:szCs w:val="24"/>
        </w:rPr>
        <w:t>при подаче, - оригинал.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lastRenderedPageBreak/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В запросе также указывается один из следующих способов направления результата предоставления государственной услуги: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- в форме электронного документа в личном кабинете на ЕПГУ;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- на бумажном носителе в виде распечатанного экземпляра электронного документа в Уполномоченном органе, МФЦ, почтовым отправлением, по электронной почте.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14.2. Документ, удостоверяющий личность заявителя, представителя.</w:t>
      </w:r>
    </w:p>
    <w:p w:rsidR="00162022" w:rsidRPr="005D436D" w:rsidRDefault="00162022" w:rsidP="00544DD4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Требования, предъявляемые к документу при подаче, - оригинал. В случае направления заявления почтовым отправлением – копия паспорта (страницы, удостоверяющие личность гражданина Российской Федерации, регистрацию по месту жительства) или иного документа, удостоверяющего личность заявителя. В случае направления заявления посредством ЕПГУ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5D436D">
        <w:rPr>
          <w:rFonts w:ascii="Times New Roman" w:hAnsi="Times New Roman"/>
          <w:color w:val="000000"/>
          <w:sz w:val="24"/>
          <w:szCs w:val="24"/>
        </w:rPr>
        <w:t>автозаполнение</w:t>
      </w:r>
      <w:proofErr w:type="spellEnd"/>
      <w:r w:rsidRPr="005D436D">
        <w:rPr>
          <w:rFonts w:ascii="Times New Roman" w:hAnsi="Times New Roman"/>
          <w:color w:val="000000"/>
          <w:sz w:val="24"/>
          <w:szCs w:val="24"/>
        </w:rPr>
        <w:t xml:space="preserve"> форм из профиля гражданина ЕСИА, цифрового профиля.</w:t>
      </w:r>
    </w:p>
    <w:p w:rsidR="00162022" w:rsidRPr="005D436D" w:rsidRDefault="00162022" w:rsidP="00544DD4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14.3. Документ, подтверждающий полномочия представителя действовать от имени заявителя, - в случае, если запрос подается представителем.</w:t>
      </w:r>
    </w:p>
    <w:p w:rsidR="00162022" w:rsidRPr="005D436D" w:rsidRDefault="00162022" w:rsidP="00544DD4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Требования, предъявляемые к документу:</w:t>
      </w:r>
    </w:p>
    <w:p w:rsidR="00162022" w:rsidRPr="005D436D" w:rsidRDefault="00162022" w:rsidP="00544DD4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- при подаче в МФЦ - оригинал;</w:t>
      </w:r>
    </w:p>
    <w:p w:rsidR="00162022" w:rsidRPr="005D436D" w:rsidRDefault="00162022" w:rsidP="00544DD4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- с использованием почтового отправления – копия документа, подтверждающего полномочия представителя действовать от имени заявителя;</w:t>
      </w:r>
    </w:p>
    <w:p w:rsidR="00162022" w:rsidRPr="005D436D" w:rsidRDefault="00162022" w:rsidP="00544DD4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- 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10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витрины данных. Обеспечивается </w:t>
      </w:r>
      <w:proofErr w:type="spellStart"/>
      <w:r w:rsidRPr="005D436D">
        <w:rPr>
          <w:rFonts w:ascii="Times New Roman" w:hAnsi="Times New Roman"/>
          <w:color w:val="000000"/>
          <w:sz w:val="24"/>
          <w:szCs w:val="24"/>
        </w:rPr>
        <w:t>автозаполнение</w:t>
      </w:r>
      <w:proofErr w:type="spellEnd"/>
      <w:r w:rsidRPr="005D436D">
        <w:rPr>
          <w:rFonts w:ascii="Times New Roman" w:hAnsi="Times New Roman"/>
          <w:color w:val="000000"/>
          <w:sz w:val="24"/>
          <w:szCs w:val="24"/>
        </w:rPr>
        <w:t xml:space="preserve"> форм профиля гражданина ЕСИА, цифрового профиля.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117"/>
      <w:bookmarkEnd w:id="3"/>
      <w:r w:rsidRPr="005D436D">
        <w:rPr>
          <w:rFonts w:ascii="Times New Roman" w:hAnsi="Times New Roman"/>
          <w:color w:val="000000"/>
          <w:sz w:val="24"/>
          <w:szCs w:val="24"/>
        </w:rPr>
        <w:t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а) сведения из Единого государственного реестра юридических лиц;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lastRenderedPageBreak/>
        <w:t>б) сведения из Единого государственного реестра индивидуальных предпринимателей.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15.1. Межведомственные запросы формируются автоматически.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16. Предоставление заявителем документов, предусмотренных в настоящем подразделе, а </w:t>
      </w:r>
      <w:r w:rsidRPr="005D436D">
        <w:rPr>
          <w:rFonts w:ascii="Times New Roman" w:hAnsi="Times New Roman"/>
          <w:color w:val="000000" w:themeColor="text1"/>
          <w:sz w:val="24"/>
          <w:szCs w:val="24"/>
        </w:rPr>
        <w:t>также </w:t>
      </w:r>
      <w:hyperlink r:id="rId9" w:anchor="P455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заявления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> (запроса</w:t>
      </w:r>
      <w:r w:rsidRPr="005D436D">
        <w:rPr>
          <w:rFonts w:ascii="Times New Roman" w:hAnsi="Times New Roman"/>
          <w:color w:val="000000"/>
          <w:sz w:val="24"/>
          <w:szCs w:val="24"/>
        </w:rPr>
        <w:t>) о предоставлении Услуги в соответствии с формой, предусмотренной приложением N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</w:t>
      </w:r>
    </w:p>
    <w:p w:rsidR="00162022" w:rsidRPr="005D436D" w:rsidRDefault="00162022" w:rsidP="005D43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документов, необходимых для предоставления Услуги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127"/>
      <w:bookmarkEnd w:id="4"/>
      <w:r w:rsidRPr="005D436D">
        <w:rPr>
          <w:rFonts w:ascii="Times New Roman" w:hAnsi="Times New Roman"/>
          <w:color w:val="000000"/>
          <w:sz w:val="24"/>
          <w:szCs w:val="24"/>
        </w:rPr>
        <w:t>17. Исчерпывающий перечень оснований для отказа в приеме документов, необходимых для предоставления Услуги: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17.1.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18. </w:t>
      </w:r>
      <w:hyperlink r:id="rId10" w:anchor="P608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Решение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 об отказе в приеме документов, необходимых для предоставления </w:t>
      </w:r>
      <w:r w:rsidRPr="005D436D">
        <w:rPr>
          <w:rFonts w:ascii="Times New Roman" w:hAnsi="Times New Roman"/>
          <w:color w:val="000000"/>
          <w:sz w:val="24"/>
          <w:szCs w:val="24"/>
        </w:rPr>
        <w:t>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19. Отказ в приеме документов, необходимых для предоставления Услуги, не препятствует повторному обращению заявителя за предоставлением Услуги.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или отказа в предоставлении Услуги</w:t>
      </w:r>
    </w:p>
    <w:p w:rsidR="005D436D" w:rsidRDefault="005D436D" w:rsidP="005D43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D43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20. Оснований для приостановления предоставления Услуги законодательством Российской Федерации не предусмотрено.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P138"/>
      <w:bookmarkEnd w:id="5"/>
      <w:r w:rsidRPr="005D436D">
        <w:rPr>
          <w:rFonts w:ascii="Times New Roman" w:hAnsi="Times New Roman"/>
          <w:color w:val="000000"/>
          <w:sz w:val="24"/>
          <w:szCs w:val="24"/>
        </w:rPr>
        <w:t>21. Основанием для отказа в предоставлении Услуги является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6" w:name="P139"/>
      <w:bookmarkEnd w:id="6"/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Размер платы, взимаемой с заявителя (представителя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заявителя) при предоставлении Услуги,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и способы ее взимания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D436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22. За предоставление Услуги не предусмотрено взимание платы.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Максимальный срок ожидания в очереди при подаче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заявителем запроса о предоставлении Услуги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и при получении результата предоставления Услуги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23. Максимальный срок ожидания в очереди при подаче запроса составляет 15 минут.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24. Максимальный срок ожидания в очереди при получении результата Услуги составляет 15 минут.</w:t>
      </w:r>
    </w:p>
    <w:p w:rsidR="00544DD4" w:rsidRPr="005D436D" w:rsidRDefault="00544DD4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Срок регистрации запроса заявителя о предоставлении Услуги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25.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помещениям, в которых предоставляется Услуга</w:t>
      </w:r>
    </w:p>
    <w:p w:rsidR="00162022" w:rsidRPr="005D436D" w:rsidRDefault="005D436D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162022" w:rsidRPr="005D436D">
        <w:rPr>
          <w:rFonts w:ascii="Times New Roman" w:hAnsi="Times New Roman"/>
          <w:color w:val="000000"/>
          <w:sz w:val="24"/>
          <w:szCs w:val="24"/>
        </w:rPr>
        <w:t>26. Помещения, в которых предоставляется Услуга, должны соответствовать следующим требованиям: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б) вход и передвижение по помещениям, в которых осуществляется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в) в случае невозможности полностью приспособить объект с учетом потребности инвалида сотрудником Уполномоченного органа или МФЦ обеспечивается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кресла-коляски, и при необходимости с помощью работников объекта;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д) обеспечен доступ собаки-проводника;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е) обеспечен допуск </w:t>
      </w:r>
      <w:proofErr w:type="spellStart"/>
      <w:r w:rsidRPr="005D436D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5D436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436D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5D436D">
        <w:rPr>
          <w:rFonts w:ascii="Times New Roman" w:hAnsi="Times New Roman"/>
          <w:color w:val="000000"/>
          <w:sz w:val="24"/>
          <w:szCs w:val="24"/>
        </w:rPr>
        <w:t xml:space="preserve"> в помещение;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ж) 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 (при предоставлении Услуги в МФЦ);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з) обеспечены условия для беспрепятственного доступа в помещение (в том числе инвалидов, использующих кресла-коляски, собак проводников);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162022" w:rsidRPr="005D436D" w:rsidRDefault="00162022" w:rsidP="00053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3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</w:t>
      </w:r>
      <w:r w:rsidR="008648AF" w:rsidRPr="005D436D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Злынковского района на странице Денисковичского сельского поселения</w:t>
      </w:r>
      <w:r w:rsidRPr="005D436D">
        <w:rPr>
          <w:rFonts w:ascii="Times New Roman" w:hAnsi="Times New Roman" w:cs="Times New Roman"/>
          <w:color w:val="000000"/>
          <w:sz w:val="24"/>
          <w:szCs w:val="24"/>
        </w:rPr>
        <w:t>, а также электронн</w:t>
      </w:r>
      <w:r w:rsidR="008648AF" w:rsidRPr="005D436D">
        <w:rPr>
          <w:rFonts w:ascii="Times New Roman" w:hAnsi="Times New Roman" w:cs="Times New Roman"/>
          <w:color w:val="000000"/>
          <w:sz w:val="24"/>
          <w:szCs w:val="24"/>
        </w:rPr>
        <w:t>ой почты Уполномоченного органа (</w:t>
      </w:r>
      <w:hyperlink r:id="rId11" w:history="1">
        <w:r w:rsidR="00053986" w:rsidRPr="005D4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deniskovichisa</w:t>
        </w:r>
        <w:r w:rsidR="00053986" w:rsidRPr="005D436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53986" w:rsidRPr="005D4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53986" w:rsidRPr="005D43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3986" w:rsidRPr="005D4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648AF" w:rsidRPr="005D436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053986" w:rsidRPr="005D436D">
        <w:rPr>
          <w:rFonts w:ascii="Times New Roman" w:hAnsi="Times New Roman" w:cs="Times New Roman"/>
          <w:color w:val="000000"/>
          <w:sz w:val="24"/>
          <w:szCs w:val="24"/>
        </w:rPr>
        <w:t xml:space="preserve"> Почтовый (юридический) адрес: 243604, </w:t>
      </w:r>
      <w:r w:rsidR="00053986" w:rsidRPr="005D436D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proofErr w:type="spellStart"/>
      <w:r w:rsidR="00053986" w:rsidRPr="005D436D">
        <w:rPr>
          <w:rFonts w:ascii="Times New Roman" w:hAnsi="Times New Roman" w:cs="Times New Roman"/>
          <w:sz w:val="24"/>
          <w:szCs w:val="24"/>
        </w:rPr>
        <w:t>Злынковский</w:t>
      </w:r>
      <w:proofErr w:type="spellEnd"/>
      <w:r w:rsidR="00053986" w:rsidRPr="005D436D">
        <w:rPr>
          <w:rFonts w:ascii="Times New Roman" w:hAnsi="Times New Roman" w:cs="Times New Roman"/>
          <w:sz w:val="24"/>
          <w:szCs w:val="24"/>
        </w:rPr>
        <w:t xml:space="preserve"> район, с. Денисковичи, ул. Октябрьская, д.16 кв.1. (т. 8 48358 92-3-33) График работы Администрации: понедельник – пятница: с 08.30 до 13.00, с 14.00 до 17.30; четверг – не приемный день. суббота – воскресенье: выходной.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 Услуги</w:t>
      </w:r>
    </w:p>
    <w:p w:rsidR="005D436D" w:rsidRDefault="005D436D" w:rsidP="005D43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D43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27. К показателям доступности предоставления Услуги относятся: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а) обеспечена возможность получения Услуги экстерриториально;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б) обеспечение доступности электронных форм документов, необходимых для предоставления Услуги;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28. К показателям качества предоставления Услуги относятся: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а) отсутствие обоснованных жалоб на действия (бездействие) должностных лиц и их отношение к заявителям;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б) отсутствие нарушений сроков предоставления Услуги.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Иные требования к предоставлению Услуги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29.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III. Состав, последовательность и сроки выполнения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административных процедур</w:t>
      </w:r>
    </w:p>
    <w:p w:rsidR="005D436D" w:rsidRDefault="005D436D" w:rsidP="005D43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D43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30. При обращении за выдачей информации из реестра государственного имущества </w:t>
      </w:r>
      <w:r w:rsidR="008648AF" w:rsidRPr="005D436D">
        <w:rPr>
          <w:rFonts w:ascii="Times New Roman" w:hAnsi="Times New Roman"/>
          <w:bCs/>
          <w:color w:val="000000"/>
          <w:sz w:val="24"/>
          <w:szCs w:val="24"/>
        </w:rPr>
        <w:t>Денисковичского сельского поселения Злынковского муниципального района</w:t>
      </w:r>
      <w:r w:rsidR="008648AF" w:rsidRPr="005D43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36D">
        <w:rPr>
          <w:rFonts w:ascii="Times New Roman" w:hAnsi="Times New Roman"/>
          <w:color w:val="000000"/>
          <w:sz w:val="24"/>
          <w:szCs w:val="24"/>
        </w:rPr>
        <w:t>Брянской области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30.1. Физическое лицо.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30.2. Представитель заявителя - физического лица.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lastRenderedPageBreak/>
        <w:t>30.3. Юридическое лицо.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30.4. Представитель заявителя - юридического лица.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30.5. Индивидуальный предприниматель.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30.6. Представитель заявителя - индивидуального предпринимателя.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31. Возможность оставления заявления (запроса) заявителя о предоставлении Услуги без рассмотрения не предусмотрена.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32. </w:t>
      </w:r>
      <w:hyperlink r:id="rId12" w:anchor="P641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Описание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> 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Профилирование заявителя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33.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 </w:t>
      </w:r>
      <w:hyperlink r:id="rId13" w:anchor="P683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приложении № 7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> к настоящему Административному регламенту.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35. Описания вариантов, приведенные в настоящем разделе, размещаются Уполномоченным органом в общедоступном для ознакомления месте.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Единый сценарий предоставления Услуги</w:t>
      </w:r>
    </w:p>
    <w:p w:rsidR="005D436D" w:rsidRDefault="005D436D" w:rsidP="005D43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D43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36. Максимальный срок предоставления варианта Услуги составляет 10 дней со дня регистрации заявления (запроса) заявителя.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37. В результате предоставления варианта Услуги заявителю предоставляются: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а) решение о предоставлении информации с приложением выписки из реестра государственного имущества Брянской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б) уведомление об отсутствии в реестре государственного имущества Брянской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в) решение об отказе в выдаче выписки из реестра государственного имущества Брянской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lastRenderedPageBreak/>
        <w:t>38. Уполномоченный орган отказывает заявителю в предоставлении Услуги при наличии оснований, указанных в </w:t>
      </w:r>
      <w:hyperlink r:id="rId14" w:anchor="P138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пункте 21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 настоящего </w:t>
      </w:r>
      <w:r w:rsidRPr="005D436D">
        <w:rPr>
          <w:rFonts w:ascii="Times New Roman" w:hAnsi="Times New Roman"/>
          <w:color w:val="000000"/>
          <w:sz w:val="24"/>
          <w:szCs w:val="24"/>
        </w:rPr>
        <w:t>Административного регламента.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39. Административные процедуры, осуществляемые при предоставлении Услуги: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а) прием и регистрация заявления и необходимых документов;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б) рассмотрение принятых документов и направление межведомственных запросов;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в) принятие решения о предоставлении Услуги либо об отказе в предоставлении Услуги;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г) предоставление результата предоставления Услуги или отказа в предоставлении Услуги.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40. Сценарием предоставления Услуги административная процедура приостановления предоставления Услуги не предусмотрена.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Прием запроса и документов и (или) информации,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необходимых для предоставления Услуги</w:t>
      </w:r>
    </w:p>
    <w:p w:rsidR="005D436D" w:rsidRDefault="005D436D" w:rsidP="005D43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D43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41. Представление заявителем документов и </w:t>
      </w:r>
      <w:hyperlink r:id="rId15" w:anchor="P455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заявления</w:t>
        </w:r>
      </w:hyperlink>
      <w:r w:rsidRPr="005D436D">
        <w:rPr>
          <w:rFonts w:ascii="Times New Roman" w:hAnsi="Times New Roman"/>
          <w:color w:val="000000"/>
          <w:sz w:val="24"/>
          <w:szCs w:val="24"/>
        </w:rPr>
        <w:t> (запроса) о предоставлении Услуги в соответствии с формой, предусмотренной в приложении N 4 к настоящему Административному регламенту, осуществляется МФЦ, посредством Единого портала, путем направления почтового отправления.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42.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</w:t>
      </w:r>
      <w:r w:rsidRPr="005D436D">
        <w:rPr>
          <w:rFonts w:ascii="Times New Roman" w:hAnsi="Times New Roman"/>
          <w:color w:val="000000" w:themeColor="text1"/>
          <w:sz w:val="24"/>
          <w:szCs w:val="24"/>
        </w:rPr>
        <w:t>самостоятельно, содержится в </w:t>
      </w:r>
      <w:hyperlink r:id="rId16" w:anchor="P104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пункте 14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> настоящего Административного регламента.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43.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 </w:t>
      </w:r>
      <w:hyperlink r:id="rId17" w:anchor="P117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пункте 15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 настоящего </w:t>
      </w:r>
      <w:r w:rsidRPr="005D436D">
        <w:rPr>
          <w:rFonts w:ascii="Times New Roman" w:hAnsi="Times New Roman"/>
          <w:color w:val="000000"/>
          <w:sz w:val="24"/>
          <w:szCs w:val="24"/>
        </w:rPr>
        <w:t>Административного регламента.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Межведомственные запросы формируются автоматически.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44. Способами установления личности (идентификации) заявителя при взаимодействии с заявителями являются: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а) в МФЦ - документ, удостоверяющий личность;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б) посредством Единого портала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в) путем направления почтового отправления - копия документа, удостоверяющего личность.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45. Запрос и документы, необходимые для предоставления варианта Услуги, могут быть представлены представителем заявителя.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lastRenderedPageBreak/>
        <w:t xml:space="preserve">46. Уполномоченный орган отказывает заявителю в приеме документов, необходимых для предоставления Услуги, при наличии оснований, указанных </w:t>
      </w:r>
      <w:r w:rsidRPr="005D436D">
        <w:rPr>
          <w:rFonts w:ascii="Times New Roman" w:hAnsi="Times New Roman"/>
          <w:color w:val="000000" w:themeColor="text1"/>
          <w:sz w:val="24"/>
          <w:szCs w:val="24"/>
        </w:rPr>
        <w:t>в </w:t>
      </w:r>
      <w:hyperlink r:id="rId18" w:anchor="P127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пункте 17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 настоящего </w:t>
      </w:r>
      <w:r w:rsidRPr="005D436D">
        <w:rPr>
          <w:rFonts w:ascii="Times New Roman" w:hAnsi="Times New Roman"/>
          <w:color w:val="000000"/>
          <w:sz w:val="24"/>
          <w:szCs w:val="24"/>
        </w:rPr>
        <w:t>Административного регламента.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47. Услуга предусматривает возможности приема запроса и документов, необходимых для предоставления варианта Услуги, по выбору заявителя независимо от его местонахождения, в МФЦ, путем направления почтового отправления.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48. 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49. 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Принятие решения о предоставлении Услуги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50. Решение о предоставлении Услуги принимается Уполномоченным органом либо в случае направления заявления 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Решение об отказе в предоставлении Услуги принимается при невыполнении указанных выше критериев.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51. Принятие решения о предоставление Услуги осуществляется в срок, не превышающий 9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Предоставление результата Услуги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52.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lastRenderedPageBreak/>
        <w:t>53.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Порядок исправления допущенных опечаток и ошибок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в выданных в результате предоставления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государственной услуги документах</w:t>
      </w:r>
    </w:p>
    <w:p w:rsidR="005D436D" w:rsidRDefault="005D436D" w:rsidP="005D43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D43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54. В случае выявления опечаток и ошибок заявитель вправе обратиться в Уполномоченный орган.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55. Для приема </w:t>
      </w:r>
      <w:r w:rsidRPr="005D436D">
        <w:rPr>
          <w:rFonts w:ascii="Times New Roman" w:hAnsi="Times New Roman"/>
          <w:color w:val="000000" w:themeColor="text1"/>
          <w:sz w:val="24"/>
          <w:szCs w:val="24"/>
        </w:rPr>
        <w:t>обращения заявителю необходимо предоставить заявление с приложением документов, указанных в </w:t>
      </w:r>
      <w:hyperlink r:id="rId19" w:anchor="P104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пункте 14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> настоящего административного регламента.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56. Основания отказа в приеме заявления об исправлении опечаток и ошибок указаны в </w:t>
      </w:r>
      <w:hyperlink r:id="rId20" w:anchor="P127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пункте 17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> нас</w:t>
      </w:r>
      <w:r w:rsidRPr="005D436D">
        <w:rPr>
          <w:rFonts w:ascii="Times New Roman" w:hAnsi="Times New Roman"/>
          <w:color w:val="000000"/>
          <w:sz w:val="24"/>
          <w:szCs w:val="24"/>
        </w:rPr>
        <w:t>тоящего административного регламента.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57.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P270"/>
      <w:bookmarkEnd w:id="7"/>
      <w:r w:rsidRPr="005D436D">
        <w:rPr>
          <w:rFonts w:ascii="Times New Roman" w:hAnsi="Times New Roman"/>
          <w:color w:val="000000"/>
          <w:sz w:val="24"/>
          <w:szCs w:val="24"/>
        </w:rPr>
        <w:t>57.1.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57.2. Уполномоченный орган при получении заявления, указанного в пункте 57.1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57.3. В случае выявления опечаток и ошибок Уполномоченный орган оформляет новый документ, </w:t>
      </w:r>
      <w:r w:rsidRPr="005D436D">
        <w:rPr>
          <w:rFonts w:ascii="Times New Roman" w:hAnsi="Times New Roman"/>
          <w:color w:val="000000" w:themeColor="text1"/>
          <w:sz w:val="24"/>
          <w:szCs w:val="24"/>
        </w:rPr>
        <w:t>предусмотренный </w:t>
      </w:r>
      <w:hyperlink r:id="rId21" w:anchor="P84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пунктом 10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> настоящего административного регламента.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57.4. При отсутствии подлежащих исправлению опечаток и ошибок в документах, являющихся результатом предоставления государственной услуги, Уполномоченный орган письменно уведомляет заявителя об отказе в исправлении опечаток и ошибок, указанных в заявлении об исправлении опечаток и ошибок.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57.5. Срок устранения опечаток и ошибок либо направления уведомления об отказе в их исправлении не должен превышать 3 (трех) рабочих дней с даты регистрации заявления, указанного в </w:t>
      </w:r>
      <w:hyperlink r:id="rId22" w:anchor="P270" w:history="1">
        <w:r w:rsidRPr="005D436D">
          <w:rPr>
            <w:rFonts w:ascii="Times New Roman" w:hAnsi="Times New Roman"/>
            <w:color w:val="000000" w:themeColor="text1"/>
            <w:sz w:val="24"/>
            <w:szCs w:val="24"/>
          </w:rPr>
          <w:t>пункте 57.1</w:t>
        </w:r>
      </w:hyperlink>
      <w:r w:rsidRPr="005D436D">
        <w:rPr>
          <w:rFonts w:ascii="Times New Roman" w:hAnsi="Times New Roman"/>
          <w:color w:val="000000" w:themeColor="text1"/>
          <w:sz w:val="24"/>
          <w:szCs w:val="24"/>
        </w:rPr>
        <w:t> настоящего подраздела.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IV. Формы контроля за исполнением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Административного регламента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Порядок осуществления текущего контроля за соблюдением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регламента и иных нормативных правовых актов,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устанавливающих требования к предоставлению Услуги,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а также принятием ими решений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 xml:space="preserve">58.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</w:t>
      </w:r>
      <w:r w:rsidRPr="005D436D">
        <w:rPr>
          <w:rFonts w:ascii="Times New Roman" w:hAnsi="Times New Roman"/>
          <w:color w:val="000000"/>
          <w:sz w:val="24"/>
          <w:szCs w:val="24"/>
        </w:rPr>
        <w:lastRenderedPageBreak/>
        <w:t>Услуги, а также принятия ими решений осуществляется руководителем (заместителем руководителя) Уполномоченного органа.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59. Текущий контроль осуществляется посредством плановых и внеплановых проверок.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Порядок и периодичность осуществления плановых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и внеплановых проверок полноты и качества предоставления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Услуги, в том числе порядок и формы контроля за полнотой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/>
          <w:sz w:val="24"/>
          <w:szCs w:val="24"/>
        </w:rPr>
        <w:t>и качеством предоставления Услуги</w:t>
      </w:r>
    </w:p>
    <w:p w:rsidR="00162022" w:rsidRPr="005D436D" w:rsidRDefault="005D436D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162022" w:rsidRPr="005D436D">
        <w:rPr>
          <w:rFonts w:ascii="Times New Roman" w:hAnsi="Times New Roman"/>
          <w:color w:val="000000"/>
          <w:sz w:val="24"/>
          <w:szCs w:val="24"/>
        </w:rPr>
        <w:t>60.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(бездействие) должностных лиц Уполномоченного органа.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61. Контроль за полнотой и качеством предоставления Услуги осуществляется в форме плановых и внеплановых проверок.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62. 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63. Внеплановая проверка полноты и качества предоставления Услуги проводится по конкретному обращению (жалобе) заявителя.</w:t>
      </w:r>
    </w:p>
    <w:p w:rsidR="00544DD4" w:rsidRPr="005D436D" w:rsidRDefault="00544DD4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3" w:history="1">
        <w:r w:rsidR="00162022" w:rsidRPr="005D436D">
          <w:rPr>
            <w:rFonts w:ascii="Times New Roman" w:hAnsi="Times New Roman"/>
            <w:color w:val="000000" w:themeColor="text1"/>
            <w:sz w:val="24"/>
            <w:szCs w:val="24"/>
          </w:rPr>
          <w:t>64</w:t>
        </w:r>
      </w:hyperlink>
      <w:r w:rsidR="00162022" w:rsidRPr="005D436D">
        <w:rPr>
          <w:rFonts w:ascii="Times New Roman" w:hAnsi="Times New Roman"/>
          <w:color w:val="000000" w:themeColor="text1"/>
          <w:sz w:val="24"/>
          <w:szCs w:val="24"/>
        </w:rPr>
        <w:t>. Проверки проводятся уполномоченными лицами Уполномоченного органа.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Ответственность должностных лиц Уполномоченного органа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 решения и действия (бездействие), принимаемые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(осуществляемые) ими в ходе предоставления Услуги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62022" w:rsidRPr="005D436D" w:rsidRDefault="00544DD4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4" w:history="1">
        <w:r w:rsidR="00162022" w:rsidRPr="005D436D">
          <w:rPr>
            <w:rFonts w:ascii="Times New Roman" w:hAnsi="Times New Roman"/>
            <w:color w:val="000000" w:themeColor="text1"/>
            <w:sz w:val="24"/>
            <w:szCs w:val="24"/>
          </w:rPr>
          <w:t>65</w:t>
        </w:r>
      </w:hyperlink>
      <w:r w:rsidR="00162022" w:rsidRPr="005D436D">
        <w:rPr>
          <w:rFonts w:ascii="Times New Roman" w:hAnsi="Times New Roman"/>
          <w:color w:val="000000" w:themeColor="text1"/>
          <w:sz w:val="24"/>
          <w:szCs w:val="24"/>
        </w:rPr>
        <w:t>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162022" w:rsidRPr="005D436D" w:rsidRDefault="00544DD4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5" w:history="1">
        <w:r w:rsidR="00162022" w:rsidRPr="005D436D">
          <w:rPr>
            <w:rFonts w:ascii="Times New Roman" w:hAnsi="Times New Roman"/>
            <w:color w:val="000000" w:themeColor="text1"/>
            <w:sz w:val="24"/>
            <w:szCs w:val="24"/>
          </w:rPr>
          <w:t>66</w:t>
        </w:r>
      </w:hyperlink>
      <w:r w:rsidR="00162022"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62022" w:rsidRPr="005D436D">
        <w:rPr>
          <w:rFonts w:ascii="Times New Roman" w:hAnsi="Times New Roman"/>
          <w:color w:val="000000"/>
          <w:sz w:val="24"/>
          <w:szCs w:val="24"/>
        </w:rPr>
        <w:t xml:space="preserve">Персональная ответственность должностных лиц Уполномоченного органа закрепляется в их должностных регламентах в соответствии с </w:t>
      </w:r>
      <w:r w:rsidR="00162022" w:rsidRPr="005D436D">
        <w:rPr>
          <w:rFonts w:ascii="Times New Roman" w:hAnsi="Times New Roman"/>
          <w:color w:val="000000" w:themeColor="text1"/>
          <w:sz w:val="24"/>
          <w:szCs w:val="24"/>
        </w:rPr>
        <w:t>требованиями законодательства Российской Федерации.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Положения, характеризующие требования к порядку и формам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контроля за предоставлением государственной услуги,</w:t>
      </w:r>
    </w:p>
    <w:p w:rsidR="00162022" w:rsidRPr="005D436D" w:rsidRDefault="00162022" w:rsidP="00544D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том числе со стороны граждан, их объединений и организаций</w:t>
      </w:r>
    </w:p>
    <w:p w:rsidR="00162022" w:rsidRPr="005D436D" w:rsidRDefault="00162022" w:rsidP="0054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62022" w:rsidRPr="005D436D" w:rsidRDefault="00544DD4" w:rsidP="00544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6" w:history="1">
        <w:r w:rsidR="00162022" w:rsidRPr="005D436D">
          <w:rPr>
            <w:rFonts w:ascii="Times New Roman" w:hAnsi="Times New Roman"/>
            <w:color w:val="000000" w:themeColor="text1"/>
            <w:sz w:val="24"/>
            <w:szCs w:val="24"/>
          </w:rPr>
          <w:t>67</w:t>
        </w:r>
      </w:hyperlink>
      <w:r w:rsidR="00162022"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</w:t>
      </w:r>
      <w:r w:rsidR="00162022" w:rsidRPr="005D436D">
        <w:rPr>
          <w:rFonts w:ascii="Times New Roman" w:hAnsi="Times New Roman"/>
          <w:color w:val="000000"/>
          <w:sz w:val="24"/>
          <w:szCs w:val="24"/>
        </w:rPr>
        <w:t>получения Услуги.</w:t>
      </w:r>
    </w:p>
    <w:p w:rsidR="00162022" w:rsidRPr="005D436D" w:rsidRDefault="00544DD4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7" w:history="1">
        <w:r w:rsidR="00162022" w:rsidRPr="005D436D">
          <w:rPr>
            <w:rFonts w:ascii="Times New Roman" w:hAnsi="Times New Roman"/>
            <w:color w:val="000000" w:themeColor="text1"/>
            <w:sz w:val="24"/>
            <w:szCs w:val="24"/>
          </w:rPr>
          <w:t>68</w:t>
        </w:r>
      </w:hyperlink>
      <w:r w:rsidR="00162022" w:rsidRPr="005D436D">
        <w:rPr>
          <w:rFonts w:ascii="Times New Roman" w:hAnsi="Times New Roman"/>
          <w:color w:val="000000" w:themeColor="text1"/>
          <w:sz w:val="24"/>
          <w:szCs w:val="24"/>
        </w:rPr>
        <w:t>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162022" w:rsidRPr="005D436D" w:rsidRDefault="00544DD4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8" w:history="1">
        <w:r w:rsidR="00162022" w:rsidRPr="005D436D">
          <w:rPr>
            <w:rFonts w:ascii="Times New Roman" w:hAnsi="Times New Roman"/>
            <w:color w:val="000000" w:themeColor="text1"/>
            <w:sz w:val="24"/>
            <w:szCs w:val="24"/>
          </w:rPr>
          <w:t>69</w:t>
        </w:r>
      </w:hyperlink>
      <w:r w:rsidR="00162022" w:rsidRPr="005D436D">
        <w:rPr>
          <w:rFonts w:ascii="Times New Roman" w:hAnsi="Times New Roman"/>
          <w:color w:val="000000" w:themeColor="text1"/>
          <w:sz w:val="24"/>
          <w:szCs w:val="24"/>
        </w:rPr>
        <w:t xml:space="preserve">. Лица, которые осуществляют контроль за предоставлением Услуги, должны </w:t>
      </w:r>
      <w:r w:rsidR="00162022" w:rsidRPr="005D436D">
        <w:rPr>
          <w:rFonts w:ascii="Times New Roman" w:hAnsi="Times New Roman"/>
          <w:color w:val="000000"/>
          <w:sz w:val="24"/>
          <w:szCs w:val="24"/>
        </w:rPr>
        <w:t>принимать меры по предотвращению конфликта интересов при предоставлении Услуги.</w:t>
      </w:r>
    </w:p>
    <w:p w:rsidR="00162022" w:rsidRPr="005D436D" w:rsidRDefault="00162022" w:rsidP="00E746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162022" w:rsidRPr="005D436D" w:rsidRDefault="00162022" w:rsidP="00E7469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V. Досудебный (внесудебный) порядок обжалования решений</w:t>
      </w:r>
    </w:p>
    <w:p w:rsidR="00162022" w:rsidRPr="005D436D" w:rsidRDefault="00162022" w:rsidP="00E7469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и действий (бездействия) Уполномоченного органа, МФЦ,</w:t>
      </w:r>
    </w:p>
    <w:p w:rsidR="00162022" w:rsidRPr="005D436D" w:rsidRDefault="00162022" w:rsidP="00E7469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организаций, указанных в </w:t>
      </w:r>
      <w:hyperlink r:id="rId29" w:history="1">
        <w:r w:rsidRPr="005D436D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части 1.1 статьи 16</w:t>
        </w:r>
      </w:hyperlink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 Федерального</w:t>
      </w:r>
    </w:p>
    <w:p w:rsidR="00162022" w:rsidRPr="005D436D" w:rsidRDefault="00162022" w:rsidP="00E7469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закона «Об организации предоставления государственных</w:t>
      </w:r>
    </w:p>
    <w:p w:rsidR="00162022" w:rsidRPr="005D436D" w:rsidRDefault="00162022" w:rsidP="00E7469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и муниципальных услуг», а также их должностных лиц,</w:t>
      </w:r>
    </w:p>
    <w:p w:rsidR="00162022" w:rsidRPr="005D436D" w:rsidRDefault="008648AF" w:rsidP="00E7469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муниципальных</w:t>
      </w:r>
      <w:r w:rsidR="00162022" w:rsidRPr="005D43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служащих, работников</w:t>
      </w:r>
    </w:p>
    <w:p w:rsidR="005D436D" w:rsidRDefault="005D436D" w:rsidP="005D43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62022" w:rsidRPr="005D436D" w:rsidRDefault="00162022" w:rsidP="005D43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70.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</w:t>
      </w:r>
      <w:r w:rsidR="008648AF" w:rsidRPr="005D436D">
        <w:rPr>
          <w:rFonts w:ascii="Times New Roman" w:hAnsi="Times New Roman"/>
          <w:color w:val="000000"/>
          <w:sz w:val="24"/>
          <w:szCs w:val="24"/>
        </w:rPr>
        <w:t xml:space="preserve"> на сайте Администрации Злынковского района на странице Денисковичского сельского поселения</w:t>
      </w:r>
      <w:r w:rsidRPr="005D436D">
        <w:rPr>
          <w:rFonts w:ascii="Times New Roman" w:hAnsi="Times New Roman"/>
          <w:color w:val="000000"/>
          <w:sz w:val="24"/>
          <w:szCs w:val="24"/>
        </w:rPr>
        <w:t>, на информационных стендах в местах предоставления Услуги.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71. Жалобы в форме электронных документов направляются посредством Единого портала или официального сайта Уполномоченного органа в сети «Интернет»</w:t>
      </w:r>
      <w:r w:rsidR="008648AF" w:rsidRPr="005D436D">
        <w:rPr>
          <w:rFonts w:ascii="Times New Roman" w:hAnsi="Times New Roman"/>
          <w:color w:val="000000"/>
          <w:sz w:val="24"/>
          <w:szCs w:val="24"/>
        </w:rPr>
        <w:t xml:space="preserve"> на сайте Администрации Злынковского района на странице Денисковичского сельского поселения</w:t>
      </w:r>
      <w:r w:rsidRPr="005D436D">
        <w:rPr>
          <w:rFonts w:ascii="Times New Roman" w:hAnsi="Times New Roman"/>
          <w:color w:val="000000"/>
          <w:sz w:val="24"/>
          <w:szCs w:val="24"/>
        </w:rPr>
        <w:t>.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162022" w:rsidRPr="005D436D" w:rsidRDefault="00162022" w:rsidP="00E7469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 </w:t>
      </w: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36D" w:rsidRDefault="005D436D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472"/>
        <w:gridCol w:w="1594"/>
        <w:gridCol w:w="3895"/>
        <w:gridCol w:w="100"/>
      </w:tblGrid>
      <w:tr w:rsidR="00162022" w:rsidRPr="005D436D" w:rsidTr="00162022">
        <w:tc>
          <w:tcPr>
            <w:tcW w:w="970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 xml:space="preserve">Форма решения о выдаче выписки из реестра государственного имущества </w:t>
            </w:r>
            <w:r w:rsidR="008648AF" w:rsidRPr="005D43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Денисковичского сельского поселения Злынковского муниципального района</w:t>
            </w:r>
            <w:r w:rsidR="008648AF" w:rsidRPr="005D43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436D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3885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Бланк Управления имуществ</w:t>
            </w:r>
            <w:r w:rsidR="00A609FD" w:rsidRPr="005D436D">
              <w:rPr>
                <w:rFonts w:ascii="Times New Roman" w:hAnsi="Times New Roman"/>
                <w:sz w:val="28"/>
                <w:szCs w:val="28"/>
              </w:rPr>
              <w:t>енных отношений Злынковского района Брянской области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Кому: ________________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Контактные данные: 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38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от ________ N _______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на ________ № 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P341"/>
            <w:bookmarkEnd w:id="8"/>
            <w:r w:rsidRPr="005D436D">
              <w:rPr>
                <w:rFonts w:ascii="Times New Roman" w:hAnsi="Times New Roman"/>
                <w:sz w:val="28"/>
                <w:szCs w:val="28"/>
              </w:rPr>
              <w:t xml:space="preserve">Решение о предоставлении информации из реестра государственного имущества </w:t>
            </w:r>
            <w:r w:rsidR="00A609FD" w:rsidRPr="005D43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Денисковичского сельского поселения Злынковского муниципального района</w:t>
            </w:r>
            <w:r w:rsidR="00A609FD" w:rsidRPr="005D43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436D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О выдаче выписки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 xml:space="preserve">По результатам рассмотрения заявления от _________ № _________ (Заявитель _______________) управлением имущественных отношений </w:t>
            </w:r>
            <w:r w:rsidR="00A609FD" w:rsidRPr="005D436D">
              <w:rPr>
                <w:rFonts w:ascii="Times New Roman" w:hAnsi="Times New Roman"/>
                <w:sz w:val="28"/>
                <w:szCs w:val="28"/>
              </w:rPr>
              <w:t xml:space="preserve">Злынковского района </w:t>
            </w:r>
            <w:r w:rsidRPr="005D436D">
              <w:rPr>
                <w:rFonts w:ascii="Times New Roman" w:hAnsi="Times New Roman"/>
                <w:sz w:val="28"/>
                <w:szCs w:val="28"/>
              </w:rPr>
              <w:t xml:space="preserve">Брянской области принято решение о предоставлении выписки из реестра государственного имущества </w:t>
            </w:r>
            <w:r w:rsidR="00A609FD" w:rsidRPr="005D43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Денисковичского сельского поселения Злынковского муниципального района</w:t>
            </w:r>
            <w:r w:rsidR="00A609FD" w:rsidRPr="005D43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436D">
              <w:rPr>
                <w:rFonts w:ascii="Times New Roman" w:hAnsi="Times New Roman"/>
                <w:sz w:val="28"/>
                <w:szCs w:val="28"/>
              </w:rPr>
              <w:t>Брянской области (прилагается).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Дополнительно управление имущественных отношений Брянской области информирует: ___________________________________________.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Приложение: на _____ л. в _ экз.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p w:rsidR="00162022" w:rsidRPr="005D436D" w:rsidRDefault="00162022" w:rsidP="005D436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9" w:name="_GoBack"/>
      <w:bookmarkEnd w:id="9"/>
      <w:r w:rsidRPr="005D436D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1526"/>
        <w:gridCol w:w="532"/>
        <w:gridCol w:w="3890"/>
        <w:gridCol w:w="100"/>
      </w:tblGrid>
      <w:tr w:rsidR="00162022" w:rsidRPr="005D436D" w:rsidTr="00162022">
        <w:tc>
          <w:tcPr>
            <w:tcW w:w="970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Форма уведомления об отсутствии информации в реестре государственного имущества</w:t>
            </w:r>
            <w:r w:rsidR="00A609FD" w:rsidRPr="005D4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9FD" w:rsidRPr="005D43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Денисковичского сельского поселения Злынковского муниципального района</w:t>
            </w:r>
            <w:r w:rsidRPr="005D436D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Бланк Управления имущественных отношений</w:t>
            </w:r>
            <w:r w:rsidR="00A609FD" w:rsidRPr="005D436D">
              <w:rPr>
                <w:rFonts w:ascii="Times New Roman" w:hAnsi="Times New Roman"/>
                <w:sz w:val="28"/>
                <w:szCs w:val="28"/>
              </w:rPr>
              <w:t xml:space="preserve"> Злынковского района </w:t>
            </w:r>
            <w:r w:rsidRPr="005D436D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Кому: ________________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Контактные данные: 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от ________ N _______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на ________ № 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P382"/>
            <w:bookmarkEnd w:id="10"/>
            <w:r w:rsidRPr="005D436D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об отсутствии информации в реестре государственного имущества</w:t>
            </w:r>
          </w:p>
          <w:p w:rsidR="00A609FD" w:rsidRPr="005D436D" w:rsidRDefault="00A609FD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Денисковичского сельского поселения Злынковского муниципального района</w:t>
            </w:r>
            <w:r w:rsidRPr="005D43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 xml:space="preserve">По результатам рассмотрения заявления от _________ № _________ (Заявитель _______________) управление имущественных отношений Брянской области  сообщает об отсутствии в реестре государственного имущества </w:t>
            </w:r>
            <w:r w:rsidR="00A609FD" w:rsidRPr="005D43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Денисковичского сельского поселения Злынковского муниципального района</w:t>
            </w:r>
            <w:r w:rsidR="00A609FD" w:rsidRPr="005D43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436D">
              <w:rPr>
                <w:rFonts w:ascii="Times New Roman" w:hAnsi="Times New Roman"/>
                <w:sz w:val="28"/>
                <w:szCs w:val="28"/>
              </w:rPr>
              <w:t>Брянской области запрашиваемых сведений.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 xml:space="preserve">   Дополнительно управление имущественных отношений </w:t>
            </w:r>
            <w:r w:rsidR="00A609FD" w:rsidRPr="005D436D">
              <w:rPr>
                <w:rFonts w:ascii="Times New Roman" w:hAnsi="Times New Roman"/>
                <w:sz w:val="28"/>
                <w:szCs w:val="28"/>
              </w:rPr>
              <w:t xml:space="preserve">Злынковского района </w:t>
            </w:r>
            <w:r w:rsidRPr="005D436D">
              <w:rPr>
                <w:rFonts w:ascii="Times New Roman" w:hAnsi="Times New Roman"/>
                <w:sz w:val="28"/>
                <w:szCs w:val="28"/>
              </w:rPr>
              <w:t>Брянской области информирует: ___________________________________________.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5085" w:type="dxa"/>
            <w:gridSpan w:val="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p w:rsidR="00162022" w:rsidRPr="005D436D" w:rsidRDefault="00162022" w:rsidP="005D436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lastRenderedPageBreak/>
        <w:t>Приложение № 3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t>к Административному регламенту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t> 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1656"/>
        <w:gridCol w:w="561"/>
        <w:gridCol w:w="4157"/>
        <w:gridCol w:w="98"/>
      </w:tblGrid>
      <w:tr w:rsidR="00162022" w:rsidRPr="005D436D" w:rsidTr="00162022">
        <w:tc>
          <w:tcPr>
            <w:tcW w:w="9840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 xml:space="preserve">Форма решения об отказе в выдаче информации из реестра государственного имущества </w:t>
            </w:r>
            <w:r w:rsidR="00A609FD" w:rsidRPr="005D436D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Денисковичского сельского поселения Злынковского муниципального района</w:t>
            </w:r>
            <w:r w:rsidR="00A609FD" w:rsidRPr="005D43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5D436D">
              <w:rPr>
                <w:rFonts w:ascii="Times New Roman" w:hAnsi="Times New Roman"/>
                <w:sz w:val="27"/>
                <w:szCs w:val="27"/>
              </w:rPr>
              <w:t>Брянской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8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 xml:space="preserve">Бланк Управления имущественных отношений </w:t>
            </w:r>
            <w:r w:rsidR="00A609FD" w:rsidRPr="005D436D">
              <w:rPr>
                <w:rFonts w:ascii="Times New Roman" w:hAnsi="Times New Roman"/>
                <w:sz w:val="27"/>
                <w:szCs w:val="27"/>
              </w:rPr>
              <w:t xml:space="preserve">Злынковского района </w:t>
            </w:r>
            <w:r w:rsidRPr="005D436D">
              <w:rPr>
                <w:rFonts w:ascii="Times New Roman" w:hAnsi="Times New Roman"/>
                <w:sz w:val="27"/>
                <w:szCs w:val="27"/>
              </w:rPr>
              <w:t>Брянской области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Кому: ________________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Контактные данные: 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от ________ N _______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на ________ № 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840" w:type="dxa"/>
            <w:gridSpan w:val="4"/>
            <w:hideMark/>
          </w:tcPr>
          <w:p w:rsidR="00A609FD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11" w:name="P421"/>
            <w:bookmarkEnd w:id="11"/>
            <w:r w:rsidRPr="005D436D">
              <w:rPr>
                <w:rFonts w:ascii="Times New Roman" w:hAnsi="Times New Roman"/>
                <w:sz w:val="27"/>
                <w:szCs w:val="27"/>
              </w:rPr>
              <w:t xml:space="preserve">Решение об отказе в выдаче информации из реестра государственного имущества </w:t>
            </w:r>
            <w:r w:rsidR="00A609FD" w:rsidRPr="005D436D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Денисковичского сельского поселения Злынковского муниципального района</w:t>
            </w:r>
            <w:r w:rsidR="00A609FD" w:rsidRPr="005D43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Брянской области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840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 xml:space="preserve">По результатам рассмотрения заявления от _________ № _________ (Заявитель _______________) управлением имущественных отношений Брянской области  принято решение об отказе в выдаче информации из реестра государственного имущества </w:t>
            </w:r>
            <w:r w:rsidR="00A609FD" w:rsidRPr="005D436D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Денисковичского сельского поселения Злынковского муниципального района</w:t>
            </w:r>
            <w:r w:rsidR="00A609FD" w:rsidRPr="005D43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5D436D">
              <w:rPr>
                <w:rFonts w:ascii="Times New Roman" w:hAnsi="Times New Roman"/>
                <w:sz w:val="27"/>
                <w:szCs w:val="27"/>
              </w:rPr>
              <w:t>Брянской области по следующим основаниям: ___________________________.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840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 xml:space="preserve">Дополнительно управление имущественных отношений </w:t>
            </w:r>
            <w:r w:rsidR="00A609FD" w:rsidRPr="005D436D">
              <w:rPr>
                <w:rFonts w:ascii="Times New Roman" w:hAnsi="Times New Roman"/>
                <w:sz w:val="27"/>
                <w:szCs w:val="27"/>
              </w:rPr>
              <w:t xml:space="preserve">Злынковского района </w:t>
            </w:r>
            <w:r w:rsidRPr="005D436D">
              <w:rPr>
                <w:rFonts w:ascii="Times New Roman" w:hAnsi="Times New Roman"/>
                <w:sz w:val="27"/>
                <w:szCs w:val="27"/>
              </w:rPr>
              <w:t>Брянской области информирует: ___________________________________________.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5085" w:type="dxa"/>
            <w:gridSpan w:val="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840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 xml:space="preserve">Вы вправе повторно обратиться </w:t>
            </w:r>
            <w:proofErr w:type="gramStart"/>
            <w:r w:rsidRPr="005D436D">
              <w:rPr>
                <w:rFonts w:ascii="Times New Roman" w:hAnsi="Times New Roman"/>
                <w:sz w:val="27"/>
                <w:szCs w:val="27"/>
              </w:rPr>
              <w:t>в с</w:t>
            </w:r>
            <w:proofErr w:type="gramEnd"/>
            <w:r w:rsidRPr="005D436D">
              <w:rPr>
                <w:rFonts w:ascii="Times New Roman" w:hAnsi="Times New Roman"/>
                <w:sz w:val="27"/>
                <w:szCs w:val="27"/>
              </w:rPr>
              <w:t xml:space="preserve"> заявлением после устранения указанных нарушений.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И.О. Фамилия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</w:tbl>
    <w:p w:rsidR="00162022" w:rsidRPr="005D436D" w:rsidRDefault="00162022" w:rsidP="005D436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lastRenderedPageBreak/>
        <w:t>Приложение N 4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t>к Административному регламенту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85"/>
        <w:gridCol w:w="701"/>
        <w:gridCol w:w="611"/>
        <w:gridCol w:w="390"/>
        <w:gridCol w:w="287"/>
        <w:gridCol w:w="483"/>
        <w:gridCol w:w="476"/>
        <w:gridCol w:w="432"/>
        <w:gridCol w:w="432"/>
        <w:gridCol w:w="426"/>
        <w:gridCol w:w="426"/>
        <w:gridCol w:w="772"/>
        <w:gridCol w:w="425"/>
        <w:gridCol w:w="849"/>
      </w:tblGrid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12" w:name="P455"/>
            <w:bookmarkEnd w:id="12"/>
            <w:r w:rsidRPr="005D436D">
              <w:rPr>
                <w:rFonts w:ascii="Times New Roman" w:hAnsi="Times New Roman"/>
                <w:sz w:val="27"/>
                <w:szCs w:val="27"/>
              </w:rPr>
              <w:t>Заявление (запрос)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 xml:space="preserve">о предоставлении услуги "Предоставление информации об объектах учета, содержащихся в реестре государственного имущества </w:t>
            </w:r>
            <w:r w:rsidR="00A609FD" w:rsidRPr="005D436D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Денисковичского сельского поселения Злынковского муниципального района</w:t>
            </w:r>
            <w:r w:rsidR="00A609FD" w:rsidRPr="005D43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5D436D">
              <w:rPr>
                <w:rFonts w:ascii="Times New Roman" w:hAnsi="Times New Roman"/>
                <w:sz w:val="27"/>
                <w:szCs w:val="27"/>
              </w:rPr>
              <w:t>Брянской области"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      </w:r>
          </w:p>
        </w:tc>
      </w:tr>
      <w:tr w:rsidR="00162022" w:rsidRPr="005D436D" w:rsidTr="00162022">
        <w:tc>
          <w:tcPr>
            <w:tcW w:w="2265" w:type="dxa"/>
            <w:gridSpan w:val="3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вид объекта:</w:t>
            </w:r>
          </w:p>
        </w:tc>
        <w:tc>
          <w:tcPr>
            <w:tcW w:w="729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390" w:type="dxa"/>
            <w:gridSpan w:val="6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наименование объекта:</w:t>
            </w:r>
          </w:p>
        </w:tc>
        <w:tc>
          <w:tcPr>
            <w:tcW w:w="616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960" w:type="dxa"/>
            <w:gridSpan w:val="7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реестровый номер объекта:</w:t>
            </w:r>
          </w:p>
        </w:tc>
        <w:tc>
          <w:tcPr>
            <w:tcW w:w="559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4530" w:type="dxa"/>
            <w:gridSpan w:val="8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адрес (местоположение) объекта:</w:t>
            </w:r>
          </w:p>
        </w:tc>
        <w:tc>
          <w:tcPr>
            <w:tcW w:w="50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5100" w:type="dxa"/>
            <w:gridSpan w:val="9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кадастровый (условный) номер объекта:</w:t>
            </w:r>
          </w:p>
        </w:tc>
        <w:tc>
          <w:tcPr>
            <w:tcW w:w="447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4530" w:type="dxa"/>
            <w:gridSpan w:val="8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вид разрешенного использования:</w:t>
            </w:r>
          </w:p>
        </w:tc>
        <w:tc>
          <w:tcPr>
            <w:tcW w:w="50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390" w:type="dxa"/>
            <w:gridSpan w:val="6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наименование эмитента: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1125" w:type="dxa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ИНН</w:t>
            </w: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наименование юридического лица (в отношении которого запрашивается</w:t>
            </w:r>
          </w:p>
        </w:tc>
      </w:tr>
      <w:tr w:rsidR="00162022" w:rsidRPr="005D436D" w:rsidTr="00162022">
        <w:tc>
          <w:tcPr>
            <w:tcW w:w="2265" w:type="dxa"/>
            <w:gridSpan w:val="3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информация)</w:t>
            </w:r>
          </w:p>
        </w:tc>
        <w:tc>
          <w:tcPr>
            <w:tcW w:w="729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7920" w:type="dxa"/>
            <w:gridSpan w:val="13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наименование юридического лица, в котором есть уставный капитал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2265" w:type="dxa"/>
            <w:gridSpan w:val="3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марка, модель</w:t>
            </w:r>
          </w:p>
        </w:tc>
        <w:tc>
          <w:tcPr>
            <w:tcW w:w="729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5655" w:type="dxa"/>
            <w:gridSpan w:val="10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государственный регистрационный номер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4530" w:type="dxa"/>
            <w:gridSpan w:val="8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идентификационный номер судна</w:t>
            </w:r>
          </w:p>
        </w:tc>
        <w:tc>
          <w:tcPr>
            <w:tcW w:w="50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иные характеристики объекта, помогающие его идентифицировать (в</w:t>
            </w:r>
          </w:p>
        </w:tc>
      </w:tr>
      <w:tr w:rsidR="00162022" w:rsidRPr="005D436D" w:rsidTr="00162022">
        <w:tc>
          <w:tcPr>
            <w:tcW w:w="3390" w:type="dxa"/>
            <w:gridSpan w:val="6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свободной форме) &lt;1&gt;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Сведения о заявителе, являющемся физическим лицом: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фамилия, имя и отчество (последнее - при наличии):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наименование документа, удостоверяющего личность: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серия и номер документа, удостоверяющего личность: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дата выдачи документа, удостоверяющего личность: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225" w:type="dxa"/>
            <w:gridSpan w:val="11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кем выдан документ, удостоверяющий личность: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2265" w:type="dxa"/>
            <w:gridSpan w:val="3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номер телефона:</w:t>
            </w:r>
          </w:p>
        </w:tc>
        <w:tc>
          <w:tcPr>
            <w:tcW w:w="729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2265" w:type="dxa"/>
            <w:gridSpan w:val="3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lastRenderedPageBreak/>
              <w:t>почтовый адрес</w:t>
            </w:r>
          </w:p>
        </w:tc>
        <w:tc>
          <w:tcPr>
            <w:tcW w:w="729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390" w:type="dxa"/>
            <w:gridSpan w:val="6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адрес электронной почты:</w:t>
            </w:r>
          </w:p>
        </w:tc>
        <w:tc>
          <w:tcPr>
            <w:tcW w:w="616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Сведения о заявителе, являющемся индивидуальным предпринимателем &lt;2&gt;: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фамилия, имя и отчество (последнее - при наличии) индивидуального</w:t>
            </w:r>
          </w:p>
        </w:tc>
      </w:tr>
      <w:tr w:rsidR="00162022" w:rsidRPr="005D436D" w:rsidTr="00162022">
        <w:tc>
          <w:tcPr>
            <w:tcW w:w="283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предпринимателя:</w:t>
            </w:r>
          </w:p>
        </w:tc>
        <w:tc>
          <w:tcPr>
            <w:tcW w:w="67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1695" w:type="dxa"/>
            <w:gridSpan w:val="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ОГРНИП</w:t>
            </w:r>
          </w:p>
        </w:tc>
        <w:tc>
          <w:tcPr>
            <w:tcW w:w="786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идентификационный номер налогоплательщика (ИНН):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наименование документа, удостоверяющего личность: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серия и номер документа, удостоверяющего личность: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дата выдачи документа, удостоверяющего личность: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225" w:type="dxa"/>
            <w:gridSpan w:val="11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кем выдан документ, удостоверяющий личность: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283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номер телефона:</w:t>
            </w:r>
          </w:p>
        </w:tc>
        <w:tc>
          <w:tcPr>
            <w:tcW w:w="67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283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почтовый адрес</w:t>
            </w:r>
          </w:p>
        </w:tc>
        <w:tc>
          <w:tcPr>
            <w:tcW w:w="67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390" w:type="dxa"/>
            <w:gridSpan w:val="6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адрес электронной почты:</w:t>
            </w:r>
          </w:p>
        </w:tc>
        <w:tc>
          <w:tcPr>
            <w:tcW w:w="616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Сведения о заявителе, являющемся юридическим лицом &lt;3&gt;: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полное наименование юридического лица с указанием его</w:t>
            </w:r>
          </w:p>
        </w:tc>
      </w:tr>
      <w:tr w:rsidR="00162022" w:rsidRPr="005D436D" w:rsidTr="00162022">
        <w:tc>
          <w:tcPr>
            <w:tcW w:w="4530" w:type="dxa"/>
            <w:gridSpan w:val="8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организационно-правовой формы:</w:t>
            </w:r>
          </w:p>
        </w:tc>
        <w:tc>
          <w:tcPr>
            <w:tcW w:w="50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основной государственный регистрационный номер юридического лица</w:t>
            </w:r>
          </w:p>
        </w:tc>
      </w:tr>
      <w:tr w:rsidR="00162022" w:rsidRPr="005D436D" w:rsidTr="00162022">
        <w:tc>
          <w:tcPr>
            <w:tcW w:w="1695" w:type="dxa"/>
            <w:gridSpan w:val="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(ОГРН):</w:t>
            </w:r>
          </w:p>
        </w:tc>
        <w:tc>
          <w:tcPr>
            <w:tcW w:w="786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идентификационный номер налогоплательщика (ИНН):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2265" w:type="dxa"/>
            <w:gridSpan w:val="3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номер телефона:</w:t>
            </w:r>
          </w:p>
        </w:tc>
        <w:tc>
          <w:tcPr>
            <w:tcW w:w="729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390" w:type="dxa"/>
            <w:gridSpan w:val="6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адрес электронной почты:</w:t>
            </w:r>
          </w:p>
        </w:tc>
        <w:tc>
          <w:tcPr>
            <w:tcW w:w="616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2265" w:type="dxa"/>
            <w:gridSpan w:val="3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почтовый адрес:</w:t>
            </w:r>
          </w:p>
        </w:tc>
        <w:tc>
          <w:tcPr>
            <w:tcW w:w="729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Сведения о заявителе, являющемся представителем (уполномоченным лицом) юридического лица:</w:t>
            </w:r>
          </w:p>
        </w:tc>
      </w:tr>
      <w:tr w:rsidR="00162022" w:rsidRPr="005D436D" w:rsidTr="00162022">
        <w:tc>
          <w:tcPr>
            <w:tcW w:w="6225" w:type="dxa"/>
            <w:gridSpan w:val="11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фамилия, имя и отчество (последнее - при наличии)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наименование документа, удостоверяющего личность: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серия и номер документа, удостоверяющего личность: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дата выдачи документа, удостоверяющего личность: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225" w:type="dxa"/>
            <w:gridSpan w:val="11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кем выдан документ, удостоверяющий личность: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8490" w:type="dxa"/>
            <w:gridSpan w:val="1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код подразделения, выдавшего документ, удостоверяющий личность: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2835" w:type="dxa"/>
            <w:gridSpan w:val="4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номер телефона:</w:t>
            </w:r>
          </w:p>
        </w:tc>
        <w:tc>
          <w:tcPr>
            <w:tcW w:w="67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390" w:type="dxa"/>
            <w:gridSpan w:val="6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адрес электронной почты:</w:t>
            </w:r>
          </w:p>
        </w:tc>
        <w:tc>
          <w:tcPr>
            <w:tcW w:w="616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390" w:type="dxa"/>
            <w:gridSpan w:val="6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почтовый адрес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390" w:type="dxa"/>
            <w:gridSpan w:val="6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должность уполномоченного лица юридического лица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lastRenderedPageBreak/>
              <w:t>Сведения о заявителе, являющемся представителем физического лица/индивидуального предпринимателя:</w:t>
            </w:r>
          </w:p>
        </w:tc>
      </w:tr>
      <w:tr w:rsidR="00162022" w:rsidRPr="005D436D" w:rsidTr="00162022">
        <w:tc>
          <w:tcPr>
            <w:tcW w:w="6225" w:type="dxa"/>
            <w:gridSpan w:val="11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фамилия, имя и отчество (последнее - при наличии)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наименование документа, удостоверяющего личность: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795" w:type="dxa"/>
            <w:gridSpan w:val="12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серия и номер документа, удостоверяющего личность: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225" w:type="dxa"/>
            <w:gridSpan w:val="11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дата выдачи документа, удостоверяющего личность: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6225" w:type="dxa"/>
            <w:gridSpan w:val="11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кем выдан документ, удостоверяющий личность: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180" w:type="dxa"/>
            <w:gridSpan w:val="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номер телефона:</w:t>
            </w:r>
          </w:p>
        </w:tc>
        <w:tc>
          <w:tcPr>
            <w:tcW w:w="637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180" w:type="dxa"/>
            <w:gridSpan w:val="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почтовый адрес</w:t>
            </w:r>
          </w:p>
        </w:tc>
        <w:tc>
          <w:tcPr>
            <w:tcW w:w="637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180" w:type="dxa"/>
            <w:gridSpan w:val="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637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62022" w:rsidRPr="005D436D" w:rsidTr="00162022">
        <w:tc>
          <w:tcPr>
            <w:tcW w:w="3390" w:type="dxa"/>
            <w:gridSpan w:val="6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адрес электронной почты:</w:t>
            </w:r>
          </w:p>
        </w:tc>
        <w:tc>
          <w:tcPr>
            <w:tcW w:w="616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Способ получения результата услуги: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на адрес электронной почты: </w:t>
            </w:r>
            <w:r w:rsidRPr="005D436D"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06D66629" wp14:editId="6A19DFA0">
                      <wp:extent cx="304800" cy="304800"/>
                      <wp:effectExtent l="0" t="0" r="0" b="0"/>
                      <wp:docPr id="8" name="Прямоугольник 8" descr="C:\UsersSelebinaAppDataLocal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EF967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Or4F4XAwAAGA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D436D">
              <w:rPr>
                <w:rFonts w:ascii="Times New Roman" w:hAnsi="Times New Roman"/>
                <w:sz w:val="27"/>
                <w:szCs w:val="27"/>
              </w:rPr>
              <w:t> да, </w:t>
            </w:r>
            <w:r w:rsidRPr="005D436D"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7DA4E7D2" wp14:editId="3A5E564E">
                      <wp:extent cx="304800" cy="304800"/>
                      <wp:effectExtent l="0" t="0" r="0" b="0"/>
                      <wp:docPr id="7" name="Прямоугольник 7" descr="C:\UsersSelebinaAppDataLocal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6EFCC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/sApqhkDAAAY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D436D">
              <w:rPr>
                <w:rFonts w:ascii="Times New Roman" w:hAnsi="Times New Roman"/>
                <w:sz w:val="27"/>
                <w:szCs w:val="27"/>
              </w:rPr>
              <w:t> нет;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в МФЦ (в случае подачи заявления через МФЦ): </w:t>
            </w:r>
            <w:r w:rsidRPr="005D436D"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5021C148" wp14:editId="3A00C3EB">
                      <wp:extent cx="304800" cy="304800"/>
                      <wp:effectExtent l="0" t="0" r="0" b="0"/>
                      <wp:docPr id="6" name="Прямоугольник 6" descr="C:\UsersSelebinaAppDataLocal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992D6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OsthnhkDAAAY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D436D">
              <w:rPr>
                <w:rFonts w:ascii="Times New Roman" w:hAnsi="Times New Roman"/>
                <w:sz w:val="27"/>
                <w:szCs w:val="27"/>
              </w:rPr>
              <w:t> да, </w:t>
            </w:r>
            <w:r w:rsidRPr="005D436D"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4A68E344" wp14:editId="34E379D3">
                      <wp:extent cx="304800" cy="304800"/>
                      <wp:effectExtent l="0" t="0" r="0" b="0"/>
                      <wp:docPr id="5" name="Прямоугольник 5" descr="C:\UsersSelebinaAppDataLocal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BD3A4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te5whkDAAAY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D436D">
              <w:rPr>
                <w:rFonts w:ascii="Times New Roman" w:hAnsi="Times New Roman"/>
                <w:sz w:val="27"/>
                <w:szCs w:val="27"/>
              </w:rPr>
              <w:t> нет;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с использованием личного кабинета на Едином портале (в случае подачи заявления через личный кабинет на Едином портале): </w:t>
            </w:r>
            <w:r w:rsidRPr="005D436D"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15C5707E" wp14:editId="52794745">
                      <wp:extent cx="304800" cy="304800"/>
                      <wp:effectExtent l="0" t="0" r="0" b="0"/>
                      <wp:docPr id="4" name="Прямоугольник 4" descr="C:\UsersSelebinaAppDataLocal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05665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tzx9hkDAAAY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D436D">
              <w:rPr>
                <w:rFonts w:ascii="Times New Roman" w:hAnsi="Times New Roman"/>
                <w:sz w:val="27"/>
                <w:szCs w:val="27"/>
              </w:rPr>
              <w:t> да, </w:t>
            </w:r>
            <w:r w:rsidRPr="005D436D"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11B0166F" wp14:editId="2B59572C">
                      <wp:extent cx="304800" cy="304800"/>
                      <wp:effectExtent l="0" t="0" r="0" b="0"/>
                      <wp:docPr id="3" name="Прямоугольник 3" descr="C:\UsersSelebinaAppDataLocal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7FC62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7u8JexkDAAAY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D436D">
              <w:rPr>
                <w:rFonts w:ascii="Times New Roman" w:hAnsi="Times New Roman"/>
                <w:sz w:val="27"/>
                <w:szCs w:val="27"/>
              </w:rPr>
              <w:t> нет;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посредством почтового отправления: </w:t>
            </w:r>
            <w:r w:rsidRPr="005D436D"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1D720B54" wp14:editId="3B294EE9">
                      <wp:extent cx="304800" cy="304800"/>
                      <wp:effectExtent l="0" t="0" r="0" b="0"/>
                      <wp:docPr id="2" name="Прямоугольник 2" descr="C:\UsersSelebinaAppDataLocal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D1E54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KuRBTxkDAAAY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D436D">
              <w:rPr>
                <w:rFonts w:ascii="Times New Roman" w:hAnsi="Times New Roman"/>
                <w:sz w:val="27"/>
                <w:szCs w:val="27"/>
              </w:rPr>
              <w:t> да, </w:t>
            </w:r>
            <w:r w:rsidRPr="005D436D"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3AC51FBB" wp14:editId="375F0FAB">
                      <wp:extent cx="304800" cy="304800"/>
                      <wp:effectExtent l="0" t="0" r="0" b="0"/>
                      <wp:docPr id="1" name="Прямоугольник 1" descr="C:\UsersSelebinaAppDataLocal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D410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b4mRMXAwAAGA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D436D">
              <w:rPr>
                <w:rFonts w:ascii="Times New Roman" w:hAnsi="Times New Roman"/>
                <w:sz w:val="27"/>
                <w:szCs w:val="27"/>
              </w:rPr>
              <w:t> нет.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Я __________________________________________________________________________, проживающий(</w:t>
            </w:r>
            <w:proofErr w:type="spellStart"/>
            <w:r w:rsidRPr="005D436D">
              <w:rPr>
                <w:rFonts w:ascii="Times New Roman" w:hAnsi="Times New Roman"/>
                <w:sz w:val="27"/>
                <w:szCs w:val="27"/>
              </w:rPr>
              <w:t>ая</w:t>
            </w:r>
            <w:proofErr w:type="spellEnd"/>
            <w:r w:rsidRPr="005D436D">
              <w:rPr>
                <w:rFonts w:ascii="Times New Roman" w:hAnsi="Times New Roman"/>
                <w:sz w:val="27"/>
                <w:szCs w:val="27"/>
              </w:rPr>
              <w:t>) по адресу: _________________________________________________________________________________________________________________________________________________________,               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 xml:space="preserve">в соответствии с Федеральным законом от 27.07.2006 № 152-ФЗ «О персональных данных» своей волей и в своем интересе выражаю Управлению имущественных отношений </w:t>
            </w:r>
            <w:r w:rsidR="00A609FD" w:rsidRPr="005D436D">
              <w:rPr>
                <w:rFonts w:ascii="Times New Roman" w:hAnsi="Times New Roman"/>
                <w:sz w:val="27"/>
                <w:szCs w:val="27"/>
              </w:rPr>
              <w:t xml:space="preserve">Злынковского района </w:t>
            </w:r>
            <w:r w:rsidRPr="005D436D">
              <w:rPr>
                <w:rFonts w:ascii="Times New Roman" w:hAnsi="Times New Roman"/>
                <w:sz w:val="27"/>
                <w:szCs w:val="27"/>
              </w:rPr>
              <w:t>Брянской области согласие на обработку своих персональных данных. Обработка моих персональных данных может включать в себя: сбор, систематизацию, накопление, хранение, уточнение (обновление, изменение), использование, распространение (в том числе передачу третьей стороне).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lastRenderedPageBreak/>
              <w:t>            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нормативно-правовых актов.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           Согласие вступает в силу со дня подписания.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«____» _____________20___г.       _____________  ________________________________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                                                           (</w:t>
            </w:r>
            <w:proofErr w:type="gramStart"/>
            <w:r w:rsidRPr="005D436D">
              <w:rPr>
                <w:rFonts w:ascii="Times New Roman" w:hAnsi="Times New Roman"/>
                <w:sz w:val="27"/>
                <w:szCs w:val="27"/>
              </w:rPr>
              <w:t>подпись)   </w:t>
            </w:r>
            <w:proofErr w:type="gramEnd"/>
            <w:r w:rsidRPr="005D436D">
              <w:rPr>
                <w:rFonts w:ascii="Times New Roman" w:hAnsi="Times New Roman"/>
                <w:sz w:val="27"/>
                <w:szCs w:val="27"/>
              </w:rPr>
              <w:t>                        (фамилия, инициалы)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555" w:type="dxa"/>
            <w:gridSpan w:val="15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lastRenderedPageBreak/>
              <w:t>--------------------------------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&lt;1&gt;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 xml:space="preserve">&lt;2&gt;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      </w:r>
            <w:proofErr w:type="spellStart"/>
            <w:r w:rsidRPr="005D436D">
              <w:rPr>
                <w:rFonts w:ascii="Times New Roman" w:hAnsi="Times New Roman"/>
                <w:sz w:val="27"/>
                <w:szCs w:val="27"/>
              </w:rPr>
              <w:t>автозаполнены</w:t>
            </w:r>
            <w:proofErr w:type="spellEnd"/>
            <w:r w:rsidRPr="005D436D">
              <w:rPr>
                <w:rFonts w:ascii="Times New Roman" w:hAnsi="Times New Roman"/>
                <w:sz w:val="27"/>
                <w:szCs w:val="27"/>
              </w:rPr>
              <w:t xml:space="preserve"> посредством информации, содержащейся в ЕСИА.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 xml:space="preserve">&lt;3&gt;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      </w:r>
            <w:proofErr w:type="spellStart"/>
            <w:r w:rsidRPr="005D436D">
              <w:rPr>
                <w:rFonts w:ascii="Times New Roman" w:hAnsi="Times New Roman"/>
                <w:sz w:val="27"/>
                <w:szCs w:val="27"/>
              </w:rPr>
              <w:t>автозаполнены</w:t>
            </w:r>
            <w:proofErr w:type="spellEnd"/>
            <w:r w:rsidRPr="005D436D">
              <w:rPr>
                <w:rFonts w:ascii="Times New Roman" w:hAnsi="Times New Roman"/>
                <w:sz w:val="27"/>
                <w:szCs w:val="27"/>
              </w:rPr>
              <w:t xml:space="preserve"> посредством информации, содержащейся в ЕСИА.</w:t>
            </w:r>
          </w:p>
        </w:tc>
      </w:tr>
      <w:tr w:rsidR="00162022" w:rsidRPr="005D436D" w:rsidTr="00162022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</w:tbl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lastRenderedPageBreak/>
        <w:t>Приложение № 5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t>к Административному регламенту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2050"/>
        <w:gridCol w:w="3897"/>
        <w:gridCol w:w="98"/>
      </w:tblGrid>
      <w:tr w:rsidR="00162022" w:rsidRPr="005D436D" w:rsidTr="00162022">
        <w:tc>
          <w:tcPr>
            <w:tcW w:w="9705" w:type="dxa"/>
            <w:gridSpan w:val="3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Форма решения об отказе в приеме и регистрации документов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 xml:space="preserve">Бланк Управления имущественных отношений </w:t>
            </w:r>
            <w:r w:rsidR="00A609FD" w:rsidRPr="005D436D">
              <w:rPr>
                <w:rFonts w:ascii="Times New Roman" w:hAnsi="Times New Roman"/>
                <w:sz w:val="27"/>
                <w:szCs w:val="27"/>
              </w:rPr>
              <w:t xml:space="preserve">Злынковского района </w:t>
            </w:r>
            <w:r w:rsidRPr="005D436D">
              <w:rPr>
                <w:rFonts w:ascii="Times New Roman" w:hAnsi="Times New Roman"/>
                <w:sz w:val="27"/>
                <w:szCs w:val="27"/>
              </w:rPr>
              <w:t>Брянской области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Кому: ________________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Контактные данные: 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от ________ N _______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на ________ № 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3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13" w:name="P608"/>
            <w:bookmarkEnd w:id="13"/>
            <w:r w:rsidRPr="005D436D">
              <w:rPr>
                <w:rFonts w:ascii="Times New Roman" w:hAnsi="Times New Roman"/>
                <w:sz w:val="27"/>
                <w:szCs w:val="27"/>
              </w:rPr>
              <w:t>Решение об отказе в приеме и регистрации документов, необходимых для предоставления услуги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3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 xml:space="preserve">По результатам рассмотрения заявления от _________ № _________ (Заявитель _______________) управлением имущественных отношений </w:t>
            </w:r>
            <w:r w:rsidR="00A609FD" w:rsidRPr="005D436D">
              <w:rPr>
                <w:rFonts w:ascii="Times New Roman" w:hAnsi="Times New Roman"/>
                <w:sz w:val="27"/>
                <w:szCs w:val="27"/>
              </w:rPr>
              <w:t xml:space="preserve">Злынковского района </w:t>
            </w:r>
            <w:r w:rsidRPr="005D436D">
              <w:rPr>
                <w:rFonts w:ascii="Times New Roman" w:hAnsi="Times New Roman"/>
                <w:sz w:val="27"/>
                <w:szCs w:val="27"/>
              </w:rPr>
              <w:t>Брянской области  принято решение об отказе в приеме и регистрации документов для оказания услуги по следующим основаниям: ___________________________.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9705" w:type="dxa"/>
            <w:gridSpan w:val="3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 xml:space="preserve">Дополнительно управление имущественных отношений </w:t>
            </w:r>
            <w:r w:rsidR="00A609FD" w:rsidRPr="005D436D">
              <w:rPr>
                <w:rFonts w:ascii="Times New Roman" w:hAnsi="Times New Roman"/>
                <w:sz w:val="27"/>
                <w:szCs w:val="27"/>
              </w:rPr>
              <w:t xml:space="preserve">Злынковского района </w:t>
            </w:r>
            <w:r w:rsidRPr="005D436D">
              <w:rPr>
                <w:rFonts w:ascii="Times New Roman" w:hAnsi="Times New Roman"/>
                <w:sz w:val="27"/>
                <w:szCs w:val="27"/>
              </w:rPr>
              <w:t>Брянской области информирует: ___________________________________________.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Вы вправе повторно обратиться с заявлением после устранения указанных нарушений.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И.О. Фамилия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62022" w:rsidRPr="005D436D" w:rsidTr="00162022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D436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</w:tbl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7"/>
          <w:szCs w:val="27"/>
        </w:rPr>
      </w:pPr>
      <w:r w:rsidRPr="005D436D">
        <w:rPr>
          <w:rFonts w:ascii="Times New Roman" w:hAnsi="Times New Roman"/>
          <w:color w:val="000000"/>
          <w:sz w:val="27"/>
          <w:szCs w:val="27"/>
        </w:rPr>
        <w:t> </w:t>
      </w:r>
    </w:p>
    <w:p w:rsidR="00162022" w:rsidRPr="005D436D" w:rsidRDefault="00162022" w:rsidP="005D436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D436D">
        <w:rPr>
          <w:rFonts w:ascii="Times New Roman" w:hAnsi="Times New Roman"/>
          <w:color w:val="000000"/>
          <w:sz w:val="24"/>
          <w:szCs w:val="24"/>
        </w:rPr>
        <w:t> 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lastRenderedPageBreak/>
        <w:t>Приложение № 6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4" w:name="P641"/>
      <w:bookmarkEnd w:id="14"/>
      <w:r w:rsidRPr="005D436D">
        <w:rPr>
          <w:rFonts w:ascii="Times New Roman" w:hAnsi="Times New Roman"/>
          <w:b/>
          <w:bCs/>
          <w:color w:val="000000"/>
          <w:sz w:val="28"/>
          <w:szCs w:val="28"/>
        </w:rPr>
        <w:t>ОПИСАНИЕ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АДМИНИСТРАТИВНЫХ ПРОЦЕДУР (АП)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b/>
          <w:bCs/>
          <w:color w:val="000000"/>
          <w:sz w:val="28"/>
          <w:szCs w:val="28"/>
        </w:rPr>
        <w:t>И АДМИНИСТРАТИВНЫХ ДЕЙСТВИЙ (АД)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3029"/>
        <w:gridCol w:w="3156"/>
        <w:gridCol w:w="2235"/>
      </w:tblGrid>
      <w:tr w:rsidR="00162022" w:rsidRPr="005D436D" w:rsidTr="00162022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срок</w:t>
            </w:r>
          </w:p>
        </w:tc>
      </w:tr>
      <w:tr w:rsidR="00162022" w:rsidRPr="005D436D" w:rsidTr="00162022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АП1. Проверка документов и регистрация заявления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АД1.1. Контроль комплектности представленных документов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До 1 рабочего дня (не включается в срок предоставления услуги)</w:t>
            </w:r>
          </w:p>
        </w:tc>
      </w:tr>
      <w:tr w:rsidR="00162022" w:rsidRPr="005D436D" w:rsidTr="00162022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АД1.2. Подтверждение полномочий представителя заявителя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022" w:rsidRPr="005D436D" w:rsidTr="00162022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АД1.3. Регистрация заявления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022" w:rsidRPr="005D436D" w:rsidTr="00162022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АП2. Получение сведений посредством СМЭВ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АП3. Рассмотрение документов и сведений АП4. Принятие решения о предоставлении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До 10 дней</w:t>
            </w:r>
          </w:p>
        </w:tc>
      </w:tr>
      <w:tr w:rsidR="00162022" w:rsidRPr="005D436D" w:rsidTr="00162022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АД2.2 Формирование решения о предоставлении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022" w:rsidRPr="005D436D" w:rsidTr="00162022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АД2.3. Принятие решения от отказе в предоставлении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022" w:rsidRPr="005D436D" w:rsidRDefault="00162022" w:rsidP="00162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p w:rsidR="005D436D" w:rsidRDefault="00162022" w:rsidP="005D436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p w:rsidR="005D436D" w:rsidRPr="005D436D" w:rsidRDefault="005D436D" w:rsidP="005D4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022" w:rsidRPr="005D436D" w:rsidRDefault="00162022" w:rsidP="005D436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Приложение № 7</w:t>
      </w:r>
    </w:p>
    <w:p w:rsidR="00162022" w:rsidRPr="005D436D" w:rsidRDefault="00162022" w:rsidP="005D436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162022" w:rsidRPr="005D436D" w:rsidRDefault="00162022" w:rsidP="005D4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p w:rsidR="00162022" w:rsidRPr="005D436D" w:rsidRDefault="00162022" w:rsidP="005D43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5" w:name="P683"/>
      <w:bookmarkEnd w:id="15"/>
      <w:r w:rsidRPr="005D436D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b/>
          <w:bCs/>
          <w:color w:val="000000"/>
          <w:sz w:val="28"/>
          <w:szCs w:val="28"/>
        </w:rPr>
        <w:t>ПРИЗНАКОВ ЗАЯВИТЕЛЕЙ</w:t>
      </w:r>
    </w:p>
    <w:p w:rsidR="00162022" w:rsidRPr="005D436D" w:rsidRDefault="00162022" w:rsidP="0016202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36D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4501"/>
      </w:tblGrid>
      <w:tr w:rsidR="00162022" w:rsidRPr="005D436D" w:rsidTr="00162022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Значение признака заявителя</w:t>
            </w:r>
          </w:p>
        </w:tc>
      </w:tr>
      <w:tr w:rsidR="00162022" w:rsidRPr="005D436D" w:rsidTr="00162022"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1. Категория заявителя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2. Физическое лицо.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3. Юридическое лицо.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4. Индивидуальный предприниматель</w:t>
            </w:r>
          </w:p>
        </w:tc>
      </w:tr>
      <w:tr w:rsidR="00162022" w:rsidRPr="005D436D" w:rsidTr="00162022"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5. Кто обращался за услугой? (вопрос только для очного приема)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6. Заявитель обратился лично.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7. Обратился представитель заявителя</w:t>
            </w:r>
          </w:p>
        </w:tc>
      </w:tr>
      <w:tr w:rsidR="00162022" w:rsidRPr="005D436D" w:rsidTr="00162022"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9. Недвижимое имущество.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10. Движимое имущество.</w:t>
            </w:r>
          </w:p>
          <w:p w:rsidR="00162022" w:rsidRPr="005D436D" w:rsidRDefault="00162022" w:rsidP="001620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D">
              <w:rPr>
                <w:rFonts w:ascii="Times New Roman" w:hAnsi="Times New Roman"/>
                <w:sz w:val="28"/>
                <w:szCs w:val="28"/>
              </w:rPr>
              <w:t>11. Государственные унитарные предприятия и учреждения</w:t>
            </w:r>
          </w:p>
        </w:tc>
      </w:tr>
    </w:tbl>
    <w:p w:rsidR="00162022" w:rsidRPr="005D436D" w:rsidRDefault="00162022" w:rsidP="00162022">
      <w:pPr>
        <w:rPr>
          <w:rFonts w:ascii="Times New Roman" w:hAnsi="Times New Roman"/>
          <w:sz w:val="28"/>
          <w:szCs w:val="28"/>
        </w:rPr>
      </w:pPr>
    </w:p>
    <w:p w:rsidR="00162022" w:rsidRPr="005D436D" w:rsidRDefault="00162022" w:rsidP="00162022">
      <w:pPr>
        <w:jc w:val="both"/>
        <w:rPr>
          <w:rFonts w:ascii="Times New Roman" w:hAnsi="Times New Roman"/>
          <w:sz w:val="28"/>
          <w:szCs w:val="28"/>
        </w:rPr>
      </w:pPr>
    </w:p>
    <w:p w:rsidR="00162022" w:rsidRPr="005D436D" w:rsidRDefault="00162022" w:rsidP="00162022">
      <w:pPr>
        <w:jc w:val="right"/>
        <w:rPr>
          <w:rFonts w:ascii="Times New Roman" w:hAnsi="Times New Roman"/>
          <w:sz w:val="28"/>
          <w:szCs w:val="28"/>
        </w:rPr>
      </w:pPr>
    </w:p>
    <w:p w:rsidR="00544DD4" w:rsidRPr="00162022" w:rsidRDefault="00544DD4">
      <w:pPr>
        <w:jc w:val="right"/>
        <w:rPr>
          <w:rFonts w:ascii="Times New Roman" w:hAnsi="Times New Roman"/>
          <w:sz w:val="28"/>
          <w:szCs w:val="28"/>
        </w:rPr>
      </w:pPr>
    </w:p>
    <w:sectPr w:rsidR="00544DD4" w:rsidRPr="00162022" w:rsidSect="00544D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34"/>
    <w:rsid w:val="00053986"/>
    <w:rsid w:val="00137527"/>
    <w:rsid w:val="00162022"/>
    <w:rsid w:val="00544DD4"/>
    <w:rsid w:val="005D436D"/>
    <w:rsid w:val="008648AF"/>
    <w:rsid w:val="00A609FD"/>
    <w:rsid w:val="00C37BF8"/>
    <w:rsid w:val="00D443D5"/>
    <w:rsid w:val="00E30234"/>
    <w:rsid w:val="00E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D732"/>
  <w15:chartTrackingRefBased/>
  <w15:docId w15:val="{494C8197-A206-45E6-A979-0D2F986A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986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53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5398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io.ru/news/printnews.php?news=5120" TargetMode="External"/><Relationship Id="rId13" Type="http://schemas.openxmlformats.org/officeDocument/2006/relationships/hyperlink" Target="https://uprio.ru/news/printnews.php?news=5120" TargetMode="External"/><Relationship Id="rId18" Type="http://schemas.openxmlformats.org/officeDocument/2006/relationships/hyperlink" Target="https://uprio.ru/news/printnews.php?news=5120" TargetMode="External"/><Relationship Id="rId26" Type="http://schemas.openxmlformats.org/officeDocument/2006/relationships/hyperlink" Target="consultantplus://offline/ref=0D7B7619F0D261CB3BA0798BC0DF08DE3CF4F3C43CB0CE4A7A57F12C39457FF3BBE1D46FFD8053FE816C54083B59329B2EB7226E35FF37851374AA3FB4B6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prio.ru/news/printnews.php?news=5120" TargetMode="External"/><Relationship Id="rId7" Type="http://schemas.openxmlformats.org/officeDocument/2006/relationships/hyperlink" Target="https://uprio.ru/news/printnews.php?news=5120" TargetMode="External"/><Relationship Id="rId12" Type="http://schemas.openxmlformats.org/officeDocument/2006/relationships/hyperlink" Target="https://uprio.ru/news/printnews.php?news=5120" TargetMode="External"/><Relationship Id="rId17" Type="http://schemas.openxmlformats.org/officeDocument/2006/relationships/hyperlink" Target="https://uprio.ru/news/printnews.php?news=5120" TargetMode="External"/><Relationship Id="rId25" Type="http://schemas.openxmlformats.org/officeDocument/2006/relationships/hyperlink" Target="consultantplus://offline/ref=0D7B7619F0D261CB3BA0798BC0DF08DE3CF4F3C43CB0CE4A7A57F12C39457FF3BBE1D46FFD8053FE816C54083B59329B2EB7226E35FF37851374AA3FB4B6H" TargetMode="External"/><Relationship Id="rId2" Type="http://schemas.openxmlformats.org/officeDocument/2006/relationships/styles" Target="styles.xml"/><Relationship Id="rId16" Type="http://schemas.openxmlformats.org/officeDocument/2006/relationships/hyperlink" Target="https://uprio.ru/news/printnews.php?news=5120" TargetMode="External"/><Relationship Id="rId20" Type="http://schemas.openxmlformats.org/officeDocument/2006/relationships/hyperlink" Target="https://uprio.ru/news/printnews.php?news=5120" TargetMode="External"/><Relationship Id="rId29" Type="http://schemas.openxmlformats.org/officeDocument/2006/relationships/hyperlink" Target="consultantplus://offline/ref=0D7B7619F0D261CB3BA06786D6B356D43AFCADCF3EBDCD192007F77B661579A6FBA1D23ABEC45DFA8367005876076BC86FFC2F642EE3378FB0BE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prio.ru/news/printnews.php?news=5120" TargetMode="External"/><Relationship Id="rId11" Type="http://schemas.openxmlformats.org/officeDocument/2006/relationships/hyperlink" Target="mailto:deniskovichisa@mail.ru" TargetMode="External"/><Relationship Id="rId24" Type="http://schemas.openxmlformats.org/officeDocument/2006/relationships/hyperlink" Target="consultantplus://offline/ref=0D7B7619F0D261CB3BA0798BC0DF08DE3CF4F3C43CB0CE4A7A57F12C39457FF3BBE1D46FFD8053FE816C54083B59329B2EB7226E35FF37851374AA3FB4B6H" TargetMode="External"/><Relationship Id="rId5" Type="http://schemas.openxmlformats.org/officeDocument/2006/relationships/hyperlink" Target="https://uprio.ru/news/printnews.php?news=5120" TargetMode="External"/><Relationship Id="rId15" Type="http://schemas.openxmlformats.org/officeDocument/2006/relationships/hyperlink" Target="https://uprio.ru/news/printnews.php?news=5120" TargetMode="External"/><Relationship Id="rId23" Type="http://schemas.openxmlformats.org/officeDocument/2006/relationships/hyperlink" Target="consultantplus://offline/ref=0D7B7619F0D261CB3BA0798BC0DF08DE3CF4F3C43CB0CE4A7A57F12C39457FF3BBE1D46FFD8053FE816C54083B59329B2EB7226E35FF37851374AA3FB4B6H" TargetMode="External"/><Relationship Id="rId28" Type="http://schemas.openxmlformats.org/officeDocument/2006/relationships/hyperlink" Target="consultantplus://offline/ref=0D7B7619F0D261CB3BA0798BC0DF08DE3CF4F3C43CB0CE4A7A57F12C39457FF3BBE1D46FFD8053FE816C54083B59329B2EB7226E35FF37851374AA3FB4B6H" TargetMode="External"/><Relationship Id="rId10" Type="http://schemas.openxmlformats.org/officeDocument/2006/relationships/hyperlink" Target="https://uprio.ru/news/printnews.php?news=5120" TargetMode="External"/><Relationship Id="rId19" Type="http://schemas.openxmlformats.org/officeDocument/2006/relationships/hyperlink" Target="https://uprio.ru/news/printnews.php?news=512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prio.ru/news/printnews.php?news=5120" TargetMode="External"/><Relationship Id="rId14" Type="http://schemas.openxmlformats.org/officeDocument/2006/relationships/hyperlink" Target="https://uprio.ru/news/printnews.php?news=5120" TargetMode="External"/><Relationship Id="rId22" Type="http://schemas.openxmlformats.org/officeDocument/2006/relationships/hyperlink" Target="https://uprio.ru/news/printnews.php?news=5120" TargetMode="External"/><Relationship Id="rId27" Type="http://schemas.openxmlformats.org/officeDocument/2006/relationships/hyperlink" Target="consultantplus://offline/ref=0D7B7619F0D261CB3BA0798BC0DF08DE3CF4F3C43CB0CE4A7A57F12C39457FF3BBE1D46FFD8053FE816C54083B59329B2EB7226E35FF37851374AA3FB4B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015B-7E47-479D-921A-881F9C8A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6980</Words>
  <Characters>39787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2024-02-26T11:22:00Z</cp:lastPrinted>
  <dcterms:created xsi:type="dcterms:W3CDTF">2024-02-14T07:32:00Z</dcterms:created>
  <dcterms:modified xsi:type="dcterms:W3CDTF">2024-02-26T11:25:00Z</dcterms:modified>
</cp:coreProperties>
</file>